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949EF" w:rsidP="00E92287" w:rsidRDefault="006949EF" w14:paraId="488DCA7D" w14:textId="77777777">
      <w:pPr>
        <w:rPr>
          <w:rFonts w:ascii="Arial" w:hAnsi="Arial" w:cs="Arial"/>
          <w:color w:val="E4694B"/>
          <w:sz w:val="44"/>
          <w:szCs w:val="44"/>
        </w:rPr>
      </w:pPr>
    </w:p>
    <w:p w:rsidR="34761750" w:rsidP="478CF426" w:rsidRDefault="34761750" w14:paraId="193C0858" w14:textId="2B96EBCE">
      <w:r w:rsidRPr="788A0D26">
        <w:rPr>
          <w:rFonts w:ascii="Arial" w:hAnsi="Arial" w:eastAsia="Arial" w:cs="Arial"/>
          <w:color w:val="E4694B"/>
          <w:sz w:val="44"/>
          <w:szCs w:val="44"/>
        </w:rPr>
        <w:t>Marian Abboud</w:t>
      </w:r>
    </w:p>
    <w:p w:rsidR="5CF247BF" w:rsidP="788A0D26" w:rsidRDefault="5CF247BF" w14:paraId="266B0493" w14:textId="1AD22F7F">
      <w:pPr>
        <w:rPr>
          <w:rFonts w:ascii="Arial" w:hAnsi="Arial" w:eastAsia="Arial" w:cs="Arial"/>
          <w:color w:val="000000" w:themeColor="text1"/>
          <w:sz w:val="32"/>
          <w:szCs w:val="32"/>
        </w:rPr>
      </w:pPr>
      <w:r w:rsidRPr="7929951A" w:rsidR="5CF247BF">
        <w:rPr>
          <w:rFonts w:ascii="Arial" w:hAnsi="Arial" w:eastAsia="Arial" w:cs="Arial"/>
          <w:i w:val="1"/>
          <w:iCs w:val="1"/>
          <w:color w:val="000000" w:themeColor="text1" w:themeTint="FF" w:themeShade="FF"/>
          <w:sz w:val="32"/>
          <w:szCs w:val="32"/>
        </w:rPr>
        <w:t>Sister +++++ Familial Formations III</w:t>
      </w:r>
      <w:r w:rsidRPr="7929951A" w:rsidR="5CF247BF">
        <w:rPr>
          <w:rFonts w:ascii="Arial" w:hAnsi="Arial" w:eastAsia="Arial" w:cs="Arial"/>
          <w:color w:val="000000" w:themeColor="text1" w:themeTint="FF" w:themeShade="FF"/>
          <w:sz w:val="32"/>
          <w:szCs w:val="32"/>
        </w:rPr>
        <w:t>, 2026 </w:t>
      </w:r>
    </w:p>
    <w:p w:rsidR="5CF247BF" w:rsidP="7929951A" w:rsidRDefault="5CF247BF" w14:paraId="1595D6AC" w14:textId="2A1DF4C3">
      <w:pPr>
        <w:pStyle w:val="NormalWeb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color w:val="000000" w:themeColor="text1"/>
          <w:sz w:val="22"/>
          <w:szCs w:val="22"/>
        </w:rPr>
      </w:pPr>
      <w:r w:rsidRPr="7929951A" w:rsidR="630BC2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D13438"/>
          <w:sz w:val="22"/>
          <w:szCs w:val="22"/>
          <w:u w:val="none"/>
          <w:lang w:val="en-AU"/>
        </w:rPr>
        <w:t>v</w:t>
      </w:r>
      <w:r w:rsidRPr="7929951A" w:rsidR="39F26D5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D13438"/>
          <w:sz w:val="22"/>
          <w:szCs w:val="22"/>
          <w:u w:val="none"/>
          <w:lang w:val="en-AU"/>
        </w:rPr>
        <w:t>ehicle, digital prints on fabric, CRT monitors, turquoise, quartz, amber, frankincense, rose, rock sugar </w:t>
      </w:r>
      <w:r w:rsidRPr="7929951A" w:rsidR="39F26D5E">
        <w:rPr>
          <w:noProof w:val="0"/>
          <w:lang w:val="en-AU"/>
        </w:rPr>
        <w:t xml:space="preserve"> </w:t>
      </w:r>
      <w:r w:rsidRPr="7929951A" w:rsidR="5CF247BF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Courtesy of the artist</w:t>
      </w:r>
    </w:p>
    <w:p w:rsidR="5CF247BF" w:rsidP="4B6DF8CB" w:rsidRDefault="5CF247BF" w14:paraId="583F518C" w14:textId="0A8E8D50">
      <w:pPr>
        <w:pStyle w:val="NormalWeb"/>
        <w:spacing w:before="0" w:beforeAutospacing="0" w:after="0" w:afterAutospacing="0"/>
        <w:rPr>
          <w:rFonts w:ascii="Arial" w:hAnsi="Arial" w:eastAsia="Arial" w:cs="Arial"/>
          <w:color w:val="000000" w:themeColor="text1"/>
          <w:sz w:val="22"/>
          <w:szCs w:val="22"/>
        </w:rPr>
      </w:pPr>
      <w:r w:rsidRPr="4B6DF8CB">
        <w:rPr>
          <w:rFonts w:ascii="Arial" w:hAnsi="Arial" w:eastAsia="Arial" w:cs="Arial"/>
          <w:color w:val="000000" w:themeColor="text1"/>
          <w:sz w:val="22"/>
          <w:szCs w:val="22"/>
        </w:rPr>
        <w:t>Copyright © Marian Abboud</w:t>
      </w:r>
    </w:p>
    <w:p w:rsidR="788A0D26" w:rsidP="788A0D26" w:rsidRDefault="788A0D26" w14:paraId="53C2BECE" w14:textId="19244F5D">
      <w:pPr>
        <w:spacing w:line="259" w:lineRule="auto"/>
        <w:rPr>
          <w:rFonts w:ascii="Arial" w:hAnsi="Arial" w:eastAsia="Arial" w:cs="Arial"/>
          <w:color w:val="000000" w:themeColor="text1"/>
          <w:sz w:val="20"/>
          <w:szCs w:val="20"/>
        </w:rPr>
      </w:pPr>
    </w:p>
    <w:p w:rsidR="788A0D26" w:rsidP="788A0D26" w:rsidRDefault="788A0D26" w14:paraId="04ECE54F" w14:textId="658EE54C">
      <w:pPr>
        <w:spacing w:line="259" w:lineRule="auto"/>
        <w:rPr>
          <w:rFonts w:ascii="Arial" w:hAnsi="Arial" w:eastAsia="Arial" w:cs="Arial"/>
          <w:color w:val="000000" w:themeColor="text1"/>
          <w:sz w:val="20"/>
          <w:szCs w:val="20"/>
        </w:rPr>
      </w:pPr>
    </w:p>
    <w:p w:rsidR="5CF247BF" w:rsidP="4B6DF8CB" w:rsidRDefault="5CF247BF" w14:paraId="11E809F1" w14:textId="78B9EB6C">
      <w:pPr>
        <w:pStyle w:val="NormalWeb"/>
        <w:spacing w:before="0" w:beforeAutospacing="0" w:after="0" w:afterAutospacing="0" w:line="259" w:lineRule="auto"/>
        <w:rPr>
          <w:rFonts w:ascii="Arial" w:hAnsi="Arial" w:eastAsia="Arial" w:cs="Arial"/>
          <w:color w:val="000000" w:themeColor="text1"/>
          <w:sz w:val="20"/>
          <w:szCs w:val="20"/>
        </w:rPr>
      </w:pPr>
      <w:r w:rsidRPr="4B6DF8CB">
        <w:rPr>
          <w:rFonts w:ascii="Arial" w:hAnsi="Arial" w:eastAsia="Arial" w:cs="Arial"/>
          <w:color w:val="000000" w:themeColor="text1"/>
          <w:sz w:val="20"/>
          <w:szCs w:val="20"/>
        </w:rPr>
        <w:t>Commissioned by the Biennale of Sydney</w:t>
      </w:r>
      <w:r w:rsidRPr="4B6DF8CB" w:rsidR="5124454C">
        <w:rPr>
          <w:rFonts w:ascii="Arial" w:hAnsi="Arial" w:eastAsia="Arial" w:cs="Arial"/>
          <w:color w:val="000000" w:themeColor="text1"/>
          <w:sz w:val="20"/>
          <w:szCs w:val="20"/>
        </w:rPr>
        <w:t xml:space="preserve">. </w:t>
      </w:r>
    </w:p>
    <w:p w:rsidR="788A0D26" w:rsidP="788A0D26" w:rsidRDefault="788A0D26" w14:paraId="4919A74E" w14:textId="639D9ABC">
      <w:pPr>
        <w:pStyle w:val="Normal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</w:p>
    <w:p w:rsidRPr="00327E39" w:rsidR="003D66C1" w:rsidP="007226FA" w:rsidRDefault="003D66C1" w14:paraId="66A5B3BD" w14:textId="5C5DC82A">
      <w:pPr>
        <w:pStyle w:val="NormalWeb"/>
        <w:pBdr>
          <w:bottom w:val="single" w:color="auto" w:sz="4" w:space="1"/>
        </w:pBdr>
        <w:spacing w:before="0" w:beforeAutospacing="0" w:after="0" w:afterAutospacing="0"/>
        <w:rPr>
          <w:rFonts w:ascii="Arial" w:hAnsi="Arial" w:cs="Arial"/>
        </w:rPr>
      </w:pPr>
    </w:p>
    <w:p w:rsidR="007226FA" w:rsidP="007226FA" w:rsidRDefault="007226FA" w14:paraId="24EC399A" w14:textId="77777777">
      <w:pPr>
        <w:rPr>
          <w:rFonts w:ascii="Arial" w:hAnsi="Arial" w:cs="Arial"/>
          <w:color w:val="000000" w:themeColor="text1"/>
          <w:sz w:val="44"/>
          <w:szCs w:val="44"/>
        </w:rPr>
      </w:pPr>
    </w:p>
    <w:p w:rsidR="007226FA" w:rsidP="007226FA" w:rsidRDefault="007226FA" w14:paraId="48DB66D9" w14:textId="04C8C2F7">
      <w:pPr>
        <w:rPr>
          <w:rFonts w:ascii="Arial" w:hAnsi="Arial" w:cs="Arial"/>
          <w:color w:val="E4694B"/>
          <w:sz w:val="44"/>
          <w:szCs w:val="44"/>
        </w:rPr>
      </w:pPr>
      <w:r w:rsidRPr="6FC5D87B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Education Resource (</w:t>
      </w:r>
      <w:r w:rsidRPr="6FC5D87B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7</w:t>
      </w:r>
      <w:r w:rsidRPr="6FC5D87B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-</w:t>
      </w:r>
      <w:r w:rsidRPr="6FC5D87B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12</w:t>
      </w:r>
      <w:r w:rsidRPr="6FC5D87B" w:rsidR="007226FA">
        <w:rPr>
          <w:rFonts w:ascii="Arial" w:hAnsi="Arial" w:cs="Arial"/>
          <w:color w:val="000000" w:themeColor="text1" w:themeTint="FF" w:themeShade="FF"/>
          <w:sz w:val="44"/>
          <w:szCs w:val="44"/>
        </w:rPr>
        <w:t>)</w:t>
      </w:r>
      <w:r>
        <w:br/>
      </w:r>
    </w:p>
    <w:p w:rsidR="1B76976E" w:rsidP="6FC5D87B" w:rsidRDefault="1B76976E" w14:paraId="74449040" w14:textId="04AB1F07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1B76976E">
        <w:drawing>
          <wp:inline wp14:editId="22748B0E" wp14:anchorId="2F70344C">
            <wp:extent cx="5438775" cy="3438525"/>
            <wp:effectExtent l="0" t="0" r="0" b="0"/>
            <wp:docPr id="6852290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85229090" name="Picture 685229090"/>
                    <pic:cNvPicPr/>
                  </pic:nvPicPr>
                  <pic:blipFill>
                    <a:blip xmlns:r="http://schemas.openxmlformats.org/officeDocument/2006/relationships" r:embed="rId1096384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6976E" w:rsidP="6FC5D87B" w:rsidRDefault="1B76976E" w14:paraId="1820D97A" w14:textId="370CC7EE">
      <w:pPr>
        <w:spacing w:before="0" w:beforeAutospacing="off" w:after="0" w:afterAutospacing="off" w:line="259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FC5D87B" w:rsidR="1B76976E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Divinations</w:t>
      </w:r>
      <w:r w:rsidRPr="6FC5D87B" w:rsidR="1B76976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2024</w:t>
      </w:r>
    </w:p>
    <w:p w:rsidR="1B76976E" w:rsidP="6FC5D87B" w:rsidRDefault="1B76976E" w14:paraId="6217FE2B" w14:textId="290614E8">
      <w:pPr>
        <w:spacing w:before="0" w:beforeAutospacing="off" w:after="0" w:afterAutospacing="off" w:line="259" w:lineRule="auto"/>
        <w:ind w:left="0" w:right="0"/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FC5D87B" w:rsidR="1B76976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Courtesy of the artist </w:t>
      </w:r>
      <w:r w:rsidRPr="6FC5D87B" w:rsidR="1B76976E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AU"/>
        </w:rPr>
        <w:t>© Marian Abboud.</w:t>
      </w:r>
    </w:p>
    <w:p w:rsidR="6FC5D87B" w:rsidP="6FC5D87B" w:rsidRDefault="6FC5D87B" w14:paraId="51720558" w14:textId="1B1985FC">
      <w:pPr>
        <w:pStyle w:val="paragraph"/>
        <w:spacing w:before="0" w:beforeAutospacing="off" w:after="0" w:afterAutospacing="off" w:line="259" w:lineRule="auto"/>
        <w:rPr>
          <w:rStyle w:val="normaltextrun"/>
          <w:rFonts w:ascii="Arial" w:hAnsi="Arial" w:cs="Arial"/>
          <w:color w:val="000000" w:themeColor="text1" w:themeTint="FF" w:themeShade="FF"/>
          <w:lang w:val="en-US"/>
        </w:rPr>
      </w:pPr>
    </w:p>
    <w:p w:rsidRPr="00327E39" w:rsidR="003D66C1" w:rsidP="003D66C1" w:rsidRDefault="003D66C1" w14:paraId="64117BFD" w14:textId="7777777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E92287" w:rsidRDefault="00E92287" w14:paraId="2BDBA34A" w14:textId="77777777">
      <w:pPr>
        <w:rPr>
          <w:rStyle w:val="normaltextrun"/>
          <w:rFonts w:ascii="Arial" w:hAnsi="Arial" w:eastAsia="Times New Roman" w:cs="Arial"/>
          <w:kern w:val="0"/>
          <w:lang w:val="en-US" w:eastAsia="en-AU"/>
          <w14:ligatures w14:val="none"/>
        </w:rPr>
      </w:pPr>
      <w:r>
        <w:rPr>
          <w:rStyle w:val="normaltextrun"/>
          <w:rFonts w:ascii="Arial" w:hAnsi="Arial" w:cs="Arial"/>
          <w:lang w:val="en-US"/>
        </w:rPr>
        <w:br w:type="page"/>
      </w:r>
    </w:p>
    <w:p w:rsidR="00E92287" w:rsidP="6A6FD221" w:rsidRDefault="00E92287" w14:paraId="15636772" w14:textId="24FB35A4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lang w:val="en-US"/>
        </w:rPr>
      </w:pPr>
      <w:r w:rsidRPr="6A6FD221">
        <w:rPr>
          <w:rFonts w:ascii="Arial" w:hAnsi="Arial" w:cs="Arial"/>
          <w:color w:val="E4694B"/>
          <w:sz w:val="44"/>
          <w:szCs w:val="44"/>
        </w:rPr>
        <w:lastRenderedPageBreak/>
        <w:t>Overview</w:t>
      </w:r>
    </w:p>
    <w:p w:rsidR="05DC02FB" w:rsidP="6A6FD221" w:rsidRDefault="05DC02FB" w14:paraId="1B78F2D5" w14:textId="4502EA6F">
      <w:pPr>
        <w:spacing w:before="240" w:after="240"/>
        <w:rPr>
          <w:rFonts w:ascii="Arial" w:hAnsi="Arial" w:eastAsia="Arial" w:cs="Arial"/>
          <w:lang w:val="en-US"/>
        </w:rPr>
      </w:pPr>
      <w:r w:rsidRPr="7929951A" w:rsidR="05DC02FB">
        <w:rPr>
          <w:rFonts w:ascii="Arial" w:hAnsi="Arial" w:eastAsia="Arial" w:cs="Arial"/>
          <w:lang w:val="en-US"/>
        </w:rPr>
        <w:t xml:space="preserve">When families migrate, they leave behind extended family and the physical places where history lives. What </w:t>
      </w:r>
      <w:r w:rsidRPr="7929951A" w:rsidR="05DC02FB">
        <w:rPr>
          <w:rFonts w:ascii="Arial" w:hAnsi="Arial" w:eastAsia="Arial" w:cs="Arial"/>
          <w:lang w:val="en-US"/>
        </w:rPr>
        <w:t>remains</w:t>
      </w:r>
      <w:r w:rsidRPr="7929951A" w:rsidR="05DC02FB">
        <w:rPr>
          <w:rFonts w:ascii="Arial" w:hAnsi="Arial" w:eastAsia="Arial" w:cs="Arial"/>
          <w:lang w:val="en-US"/>
        </w:rPr>
        <w:t xml:space="preserve"> are fragments: objects, photographs, stories. </w:t>
      </w:r>
      <w:r w:rsidRPr="7929951A" w:rsidR="05DC02FB">
        <w:rPr>
          <w:rFonts w:ascii="Arial" w:hAnsi="Arial" w:eastAsia="Arial" w:cs="Arial"/>
          <w:lang w:val="en-US"/>
        </w:rPr>
        <w:t>Lebanese-Australian</w:t>
      </w:r>
      <w:r w:rsidRPr="7929951A" w:rsidR="05DC02FB">
        <w:rPr>
          <w:rFonts w:ascii="Arial" w:hAnsi="Arial" w:eastAsia="Arial" w:cs="Arial"/>
          <w:lang w:val="en-US"/>
        </w:rPr>
        <w:t xml:space="preserve"> artist Marian Abboud and her sisters have spent two decades gathering, transforming them into </w:t>
      </w:r>
      <w:r w:rsidRPr="7929951A" w:rsidR="05DC02FB">
        <w:rPr>
          <w:rFonts w:ascii="Arial" w:hAnsi="Arial" w:eastAsia="Arial" w:cs="Arial"/>
          <w:i w:val="1"/>
          <w:iCs w:val="1"/>
          <w:lang w:val="en-US"/>
        </w:rPr>
        <w:t>Sister +++++ Familial Formations III</w:t>
      </w:r>
      <w:r w:rsidRPr="7929951A" w:rsidR="257FD189">
        <w:rPr>
          <w:rFonts w:ascii="Arial" w:hAnsi="Arial" w:eastAsia="Arial" w:cs="Arial"/>
          <w:i w:val="1"/>
          <w:iCs w:val="1"/>
          <w:lang w:val="en-US"/>
        </w:rPr>
        <w:t>.</w:t>
      </w:r>
      <w:r w:rsidRPr="7929951A" w:rsidR="05DC02FB">
        <w:rPr>
          <w:rFonts w:ascii="Arial" w:hAnsi="Arial" w:eastAsia="Arial" w:cs="Arial"/>
          <w:i w:val="1"/>
          <w:iCs w:val="1"/>
          <w:lang w:val="en-US"/>
        </w:rPr>
        <w:t xml:space="preserve"> </w:t>
      </w:r>
      <w:r>
        <w:br/>
      </w:r>
      <w:r>
        <w:br/>
      </w:r>
      <w:r w:rsidRPr="7929951A" w:rsidR="101801F0">
        <w:rPr>
          <w:rFonts w:ascii="Arial" w:hAnsi="Arial" w:eastAsia="Arial" w:cs="Arial"/>
          <w:lang w:val="en-US"/>
        </w:rPr>
        <w:t xml:space="preserve">In Abboud's female-dominant household, sisterhood preserves cultural memory. Their </w:t>
      </w:r>
      <w:r w:rsidRPr="7929951A" w:rsidR="101801F0">
        <w:rPr>
          <w:rFonts w:ascii="Arial" w:hAnsi="Arial" w:eastAsia="Arial" w:cs="Arial"/>
          <w:lang w:val="en-US"/>
        </w:rPr>
        <w:t>father's</w:t>
      </w:r>
      <w:r w:rsidRPr="7929951A" w:rsidR="101801F0">
        <w:rPr>
          <w:rFonts w:ascii="Arial" w:hAnsi="Arial" w:eastAsia="Arial" w:cs="Arial"/>
          <w:lang w:val="en-US"/>
        </w:rPr>
        <w:t xml:space="preserve"> 1964 Isuzu Bellett sits in this space following his passing — no longer an ordinary object, but a vessel holding his presence and absence. </w:t>
      </w:r>
      <w:r w:rsidRPr="7929951A" w:rsidR="779E0D63">
        <w:rPr>
          <w:rFonts w:ascii="Arial" w:hAnsi="Arial" w:eastAsia="Arial" w:cs="Arial"/>
          <w:lang w:val="en-US"/>
        </w:rPr>
        <w:t xml:space="preserve">In a powerful act of reclamation, Abboud and her sisters </w:t>
      </w:r>
      <w:r w:rsidRPr="7929951A" w:rsidR="779E0D63">
        <w:rPr>
          <w:rFonts w:ascii="Arial" w:hAnsi="Arial" w:eastAsia="Arial" w:cs="Arial"/>
          <w:lang w:val="en-US"/>
        </w:rPr>
        <w:t>move it</w:t>
      </w:r>
      <w:r w:rsidRPr="7929951A" w:rsidR="779E0D63">
        <w:rPr>
          <w:rFonts w:ascii="Arial" w:hAnsi="Arial" w:eastAsia="Arial" w:cs="Arial"/>
          <w:lang w:val="en-US"/>
        </w:rPr>
        <w:t xml:space="preserve"> from private garage to public view for the Biennale</w:t>
      </w:r>
      <w:r w:rsidRPr="7929951A" w:rsidR="40A882FB">
        <w:rPr>
          <w:rFonts w:ascii="Arial" w:hAnsi="Arial" w:eastAsia="Arial" w:cs="Arial"/>
          <w:lang w:val="en-US"/>
        </w:rPr>
        <w:t xml:space="preserve"> of Sydney</w:t>
      </w:r>
      <w:r w:rsidRPr="7929951A" w:rsidR="779E0D63">
        <w:rPr>
          <w:rFonts w:ascii="Arial" w:hAnsi="Arial" w:eastAsia="Arial" w:cs="Arial"/>
          <w:lang w:val="en-US"/>
        </w:rPr>
        <w:t xml:space="preserve">. Around it, they arrange 23 photographs of four generations of women from their matrilineal bloodline: great aunts, aunts, sisters, and nieces. Printed on semi-sheer fabric, </w:t>
      </w:r>
      <w:r w:rsidRPr="7929951A" w:rsidR="2D24B5F2">
        <w:rPr>
          <w:rFonts w:ascii="Arial" w:hAnsi="Arial" w:eastAsia="Arial" w:cs="Arial"/>
          <w:lang w:val="en-US"/>
        </w:rPr>
        <w:t>we experienc</w:t>
      </w:r>
      <w:r w:rsidRPr="7929951A" w:rsidR="13C9E6E9">
        <w:rPr>
          <w:rFonts w:ascii="Arial" w:hAnsi="Arial" w:eastAsia="Arial" w:cs="Arial"/>
          <w:lang w:val="en-US"/>
        </w:rPr>
        <w:t>e</w:t>
      </w:r>
      <w:r w:rsidRPr="7929951A" w:rsidR="779E0D63">
        <w:rPr>
          <w:rFonts w:ascii="Arial" w:hAnsi="Arial" w:eastAsia="Arial" w:cs="Arial"/>
          <w:lang w:val="en-US"/>
        </w:rPr>
        <w:t xml:space="preserve"> </w:t>
      </w:r>
      <w:r w:rsidRPr="7929951A" w:rsidR="18894C66">
        <w:rPr>
          <w:rFonts w:ascii="Arial" w:hAnsi="Arial" w:eastAsia="Arial" w:cs="Arial"/>
          <w:lang w:val="en-US"/>
        </w:rPr>
        <w:t>the photos</w:t>
      </w:r>
      <w:r w:rsidRPr="7929951A" w:rsidR="779E0D63">
        <w:rPr>
          <w:rFonts w:ascii="Arial" w:hAnsi="Arial" w:eastAsia="Arial" w:cs="Arial"/>
          <w:lang w:val="en-US"/>
        </w:rPr>
        <w:t xml:space="preserve"> </w:t>
      </w:r>
      <w:r w:rsidRPr="7929951A" w:rsidR="73526C45">
        <w:rPr>
          <w:rFonts w:ascii="Arial" w:hAnsi="Arial" w:eastAsia="Arial" w:cs="Arial"/>
          <w:lang w:val="en-US"/>
        </w:rPr>
        <w:t>overlap. S</w:t>
      </w:r>
      <w:r w:rsidRPr="7929951A" w:rsidR="779E0D63">
        <w:rPr>
          <w:rFonts w:ascii="Arial" w:hAnsi="Arial" w:eastAsia="Arial" w:cs="Arial"/>
          <w:lang w:val="en-US"/>
        </w:rPr>
        <w:t xml:space="preserve">ome faces </w:t>
      </w:r>
      <w:r w:rsidRPr="7929951A" w:rsidR="779E0D63">
        <w:rPr>
          <w:rFonts w:ascii="Arial" w:hAnsi="Arial" w:eastAsia="Arial" w:cs="Arial"/>
          <w:lang w:val="en-US"/>
        </w:rPr>
        <w:t>emerge</w:t>
      </w:r>
      <w:r w:rsidRPr="7929951A" w:rsidR="779E0D63">
        <w:rPr>
          <w:rFonts w:ascii="Arial" w:hAnsi="Arial" w:eastAsia="Arial" w:cs="Arial"/>
          <w:lang w:val="en-US"/>
        </w:rPr>
        <w:t xml:space="preserve"> clearly while others blur and recede. This mirrors how diasporic memory </w:t>
      </w:r>
      <w:r w:rsidRPr="7929951A" w:rsidR="779E0D63">
        <w:rPr>
          <w:rFonts w:ascii="Arial" w:hAnsi="Arial" w:eastAsia="Arial" w:cs="Arial"/>
          <w:lang w:val="en-US"/>
        </w:rPr>
        <w:t>work</w:t>
      </w:r>
      <w:r w:rsidRPr="7929951A" w:rsidR="75357BED">
        <w:rPr>
          <w:rFonts w:ascii="Arial" w:hAnsi="Arial" w:eastAsia="Arial" w:cs="Arial"/>
          <w:lang w:val="en-US"/>
        </w:rPr>
        <w:t xml:space="preserve">: </w:t>
      </w:r>
      <w:r w:rsidRPr="7929951A" w:rsidR="49E2B857">
        <w:rPr>
          <w:rFonts w:ascii="Arial" w:hAnsi="Arial" w:eastAsia="Arial" w:cs="Arial"/>
          <w:lang w:val="en-US"/>
        </w:rPr>
        <w:t>some</w:t>
      </w:r>
      <w:r w:rsidRPr="7929951A" w:rsidR="779E0D63">
        <w:rPr>
          <w:rFonts w:ascii="Arial" w:hAnsi="Arial" w:eastAsia="Arial" w:cs="Arial"/>
          <w:lang w:val="en-US"/>
        </w:rPr>
        <w:t xml:space="preserve"> stories are vivid, others fade; some exist only because a sister tells you.</w:t>
      </w:r>
    </w:p>
    <w:p w:rsidR="455C6CF8" w:rsidP="6A6FD221" w:rsidRDefault="455C6CF8" w14:paraId="498BD4D9" w14:textId="544BF56A">
      <w:pPr>
        <w:spacing w:before="240" w:after="240"/>
      </w:pPr>
      <w:r w:rsidRPr="6A6FD221">
        <w:rPr>
          <w:rFonts w:ascii="Arial" w:hAnsi="Arial" w:eastAsia="Arial" w:cs="Arial"/>
          <w:lang w:val="en-US"/>
        </w:rPr>
        <w:t xml:space="preserve">Moving through </w:t>
      </w:r>
      <w:proofErr w:type="gramStart"/>
      <w:r w:rsidRPr="6A6FD221">
        <w:rPr>
          <w:rFonts w:ascii="Arial" w:hAnsi="Arial" w:eastAsia="Arial" w:cs="Arial"/>
          <w:lang w:val="en-US"/>
        </w:rPr>
        <w:t>the space</w:t>
      </w:r>
      <w:proofErr w:type="gramEnd"/>
      <w:r w:rsidRPr="6A6FD221">
        <w:rPr>
          <w:rFonts w:ascii="Arial" w:hAnsi="Arial" w:eastAsia="Arial" w:cs="Arial"/>
          <w:lang w:val="en-US"/>
        </w:rPr>
        <w:t xml:space="preserve">, you piece together what the sisters have spent 20 years piecing together. One fragment alone cannot reconstruct identity; it emerges from collaborative assembly. Protective amulets of turquoise ceramics, rock sugar, and spices create ritual boundaries. Sound and moving image fill the space, immersing you in the felt experience of </w:t>
      </w:r>
      <w:proofErr w:type="gramStart"/>
      <w:r w:rsidRPr="6A6FD221">
        <w:rPr>
          <w:rFonts w:ascii="Arial" w:hAnsi="Arial" w:eastAsia="Arial" w:cs="Arial"/>
          <w:lang w:val="en-US"/>
        </w:rPr>
        <w:t>Lebanese-Australian</w:t>
      </w:r>
      <w:proofErr w:type="gramEnd"/>
      <w:r w:rsidRPr="6A6FD221">
        <w:rPr>
          <w:rFonts w:ascii="Arial" w:hAnsi="Arial" w:eastAsia="Arial" w:cs="Arial"/>
          <w:lang w:val="en-US"/>
        </w:rPr>
        <w:t xml:space="preserve"> sisterhood — how women inherit trauma, carry ritual, and build resilience together across a matrilineal line fractured by geography and loss.</w:t>
      </w:r>
    </w:p>
    <w:p w:rsidR="6A6FD221" w:rsidP="6A6FD221" w:rsidRDefault="6A6FD221" w14:paraId="3325129B" w14:textId="1BCD5EFE">
      <w:pPr>
        <w:spacing w:before="240" w:after="240"/>
        <w:rPr>
          <w:rFonts w:ascii="Arial" w:hAnsi="Arial" w:eastAsia="Arial" w:cs="Arial"/>
          <w:lang w:val="en-US"/>
        </w:rPr>
      </w:pPr>
    </w:p>
    <w:p w:rsidR="00E92287" w:rsidP="788A0D26" w:rsidRDefault="00E92287" w14:paraId="03F1B19B" w14:textId="5484E2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</w:p>
    <w:p w:rsidR="00E92287" w:rsidP="76F19B0A" w:rsidRDefault="00E92287" w14:paraId="568F8E5C" w14:textId="31E9FB8A">
      <w:pPr>
        <w:pStyle w:val="paragraph"/>
        <w:spacing w:before="0" w:beforeAutospacing="0" w:after="0" w:afterAutospacing="0"/>
        <w:textAlignment w:val="baseline"/>
      </w:pPr>
    </w:p>
    <w:p w:rsidR="76F19B0A" w:rsidP="76F19B0A" w:rsidRDefault="76F19B0A" w14:paraId="4E4CF1AF" w14:textId="67DA4A81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color w:val="000000" w:themeColor="text1"/>
          <w:lang w:val="en-US"/>
        </w:rPr>
      </w:pPr>
    </w:p>
    <w:p w:rsidR="76F19B0A" w:rsidP="76F19B0A" w:rsidRDefault="76F19B0A" w14:paraId="7C68DDFF" w14:textId="45D3CD02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color w:val="000000" w:themeColor="text1"/>
          <w:lang w:val="en-US"/>
        </w:rPr>
      </w:pPr>
    </w:p>
    <w:p w:rsidR="76F19B0A" w:rsidP="76F19B0A" w:rsidRDefault="76F19B0A" w14:paraId="13EDA94B" w14:textId="33C608CD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color w:val="000000" w:themeColor="text1"/>
          <w:lang w:val="en-US"/>
        </w:rPr>
      </w:pPr>
    </w:p>
    <w:p w:rsidR="76F19B0A" w:rsidP="76F19B0A" w:rsidRDefault="76F19B0A" w14:paraId="00E3A10D" w14:textId="2C66BF17">
      <w:pPr>
        <w:pStyle w:val="paragraph"/>
        <w:spacing w:before="0" w:beforeAutospacing="0" w:after="0" w:afterAutospacing="0"/>
        <w:rPr>
          <w:rStyle w:val="normaltextrun"/>
          <w:rFonts w:ascii="Arial" w:hAnsi="Arial" w:cs="Arial"/>
          <w:color w:val="000000" w:themeColor="text1"/>
          <w:lang w:val="en-US"/>
        </w:rPr>
      </w:pPr>
    </w:p>
    <w:p w:rsidRPr="006C545F" w:rsidR="00E92287" w:rsidP="6FC5D87B" w:rsidRDefault="00E92287" w14:paraId="5C5534B0" w14:textId="5E2C6B63">
      <w:pPr>
        <w:pStyle w:val="paragraph"/>
        <w:spacing w:before="0" w:beforeAutospacing="off" w:after="0" w:afterAutospacing="off"/>
        <w:textAlignment w:val="baseline"/>
        <w:rPr>
          <w:noProof w:val="0"/>
          <w:lang w:val="en-AU"/>
        </w:rPr>
      </w:pPr>
      <w:r w:rsidRPr="6FC5D87B" w:rsidR="00E92287">
        <w:rPr>
          <w:rStyle w:val="eop"/>
          <w:rFonts w:ascii="Arial" w:hAnsi="Arial" w:cs="Arial"/>
          <w:color w:val="000000" w:themeColor="text1" w:themeTint="FF" w:themeShade="FF"/>
        </w:rPr>
        <w:t> </w:t>
      </w:r>
      <w:r w:rsidR="1C826117">
        <w:drawing>
          <wp:inline wp14:editId="258CF739" wp14:anchorId="252CC1C7">
            <wp:extent cx="5943600" cy="4476750"/>
            <wp:effectExtent l="0" t="0" r="0" b="0"/>
            <wp:docPr id="12309541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0954152" name="Picture 1230954152"/>
                    <pic:cNvPicPr/>
                  </pic:nvPicPr>
                  <pic:blipFill>
                    <a:blip xmlns:r="http://schemas.openxmlformats.org/officeDocument/2006/relationships" r:embed="rId9502668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C5D87B" w:rsidR="1C82611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The Secret Handshake, </w:t>
      </w:r>
      <w:r w:rsidRPr="6FC5D87B" w:rsidR="1C8261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2016 (detail view), </w:t>
      </w:r>
      <w:r>
        <w:br/>
      </w:r>
      <w:r w:rsidRPr="6FC5D87B" w:rsidR="1C8261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Courtesy of the artist </w:t>
      </w:r>
      <w:r w:rsidRPr="6FC5D87B" w:rsidR="1C82611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© Marian Abboud.</w:t>
      </w:r>
    </w:p>
    <w:p w:rsidRPr="006C545F" w:rsidR="00E92287" w:rsidP="76F19B0A" w:rsidRDefault="00E92287" w14:paraId="464DD27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i/>
          <w:iCs/>
          <w:color w:val="000000" w:themeColor="text1"/>
          <w:lang w:val="en-US"/>
        </w:rPr>
      </w:pPr>
    </w:p>
    <w:p w:rsidR="6FC5D87B" w:rsidP="6FC5D87B" w:rsidRDefault="6FC5D87B" w14:paraId="15AA71EE" w14:textId="58BC8361">
      <w:pPr>
        <w:rPr>
          <w:rFonts w:ascii="Arial" w:hAnsi="Arial" w:cs="Arial"/>
          <w:color w:val="E4694B"/>
          <w:sz w:val="44"/>
          <w:szCs w:val="44"/>
        </w:rPr>
      </w:pPr>
    </w:p>
    <w:p w:rsidR="6FC5D87B" w:rsidP="6FC5D87B" w:rsidRDefault="6FC5D87B" w14:paraId="7F235A4C" w14:textId="611BF858">
      <w:pPr>
        <w:rPr>
          <w:rFonts w:ascii="Arial" w:hAnsi="Arial" w:cs="Arial"/>
          <w:color w:val="E4694B"/>
          <w:sz w:val="44"/>
          <w:szCs w:val="44"/>
        </w:rPr>
      </w:pPr>
    </w:p>
    <w:p w:rsidR="6FC5D87B" w:rsidP="6FC5D87B" w:rsidRDefault="6FC5D87B" w14:paraId="2A1A3232" w14:textId="71133658">
      <w:pPr>
        <w:rPr>
          <w:rFonts w:ascii="Arial" w:hAnsi="Arial" w:cs="Arial"/>
          <w:color w:val="E4694B"/>
          <w:sz w:val="44"/>
          <w:szCs w:val="44"/>
        </w:rPr>
      </w:pPr>
    </w:p>
    <w:p w:rsidR="6FC5D87B" w:rsidP="6FC5D87B" w:rsidRDefault="6FC5D87B" w14:paraId="60B567CA" w14:textId="61898833">
      <w:pPr>
        <w:rPr>
          <w:rFonts w:ascii="Arial" w:hAnsi="Arial" w:cs="Arial"/>
          <w:color w:val="E4694B"/>
          <w:sz w:val="44"/>
          <w:szCs w:val="44"/>
        </w:rPr>
      </w:pPr>
    </w:p>
    <w:p w:rsidR="6FC5D87B" w:rsidP="6FC5D87B" w:rsidRDefault="6FC5D87B" w14:paraId="376BC14F" w14:textId="1C7C4FB0">
      <w:pPr>
        <w:rPr>
          <w:rFonts w:ascii="Arial" w:hAnsi="Arial" w:cs="Arial"/>
          <w:color w:val="E4694B"/>
          <w:sz w:val="44"/>
          <w:szCs w:val="44"/>
        </w:rPr>
      </w:pPr>
    </w:p>
    <w:p w:rsidR="6FC5D87B" w:rsidP="6FC5D87B" w:rsidRDefault="6FC5D87B" w14:paraId="378A7DF6" w14:textId="34279382">
      <w:pPr>
        <w:rPr>
          <w:rFonts w:ascii="Arial" w:hAnsi="Arial" w:cs="Arial"/>
          <w:color w:val="E4694B"/>
          <w:sz w:val="44"/>
          <w:szCs w:val="44"/>
        </w:rPr>
      </w:pPr>
    </w:p>
    <w:p w:rsidR="6FC5D87B" w:rsidP="6FC5D87B" w:rsidRDefault="6FC5D87B" w14:paraId="5C29D179" w14:textId="76E0CEB7">
      <w:pPr>
        <w:rPr>
          <w:rFonts w:ascii="Arial" w:hAnsi="Arial" w:cs="Arial"/>
          <w:color w:val="E4694B"/>
          <w:sz w:val="44"/>
          <w:szCs w:val="44"/>
        </w:rPr>
      </w:pPr>
    </w:p>
    <w:p w:rsidR="009F4D82" w:rsidP="29E919A7" w:rsidRDefault="009F4D82" w14:paraId="0DFDDCE2" w14:textId="1627BF76">
      <w:r w:rsidRPr="6A6FD221">
        <w:rPr>
          <w:rFonts w:ascii="Arial" w:hAnsi="Arial" w:cs="Arial"/>
          <w:color w:val="E4694B"/>
          <w:sz w:val="44"/>
          <w:szCs w:val="44"/>
        </w:rPr>
        <w:t>Discussion Questions</w:t>
      </w:r>
    </w:p>
    <w:p w:rsidR="009F4D82" w:rsidP="788A0D26" w:rsidRDefault="4C84FCC5" w14:paraId="5470D4E5" w14:textId="3890F4A3">
      <w:pPr>
        <w:spacing w:before="240" w:after="240"/>
        <w:rPr>
          <w:rFonts w:ascii="Arial" w:hAnsi="Arial" w:eastAsia="Arial" w:cs="Arial"/>
        </w:rPr>
      </w:pPr>
      <w:r w:rsidRPr="6A6FD221">
        <w:rPr>
          <w:rFonts w:ascii="Arial" w:hAnsi="Arial" w:eastAsia="Arial" w:cs="Arial"/>
        </w:rPr>
        <w:t>Abboud's work explores themes on migration and cultural continuity and does so through three memory fragments — the car, photographs and protective amulets as ritual objects.</w:t>
      </w:r>
      <w:r w:rsidR="009F4D82">
        <w:br/>
      </w:r>
      <w:r w:rsidRPr="6A6FD221">
        <w:rPr>
          <w:rFonts w:ascii="Arial" w:hAnsi="Arial" w:eastAsia="Arial" w:cs="Arial"/>
        </w:rPr>
        <w:t xml:space="preserve">How does each </w:t>
      </w:r>
      <w:r w:rsidRPr="6A6FD221">
        <w:rPr>
          <w:rFonts w:ascii="Arial" w:hAnsi="Arial" w:eastAsia="Arial" w:cs="Arial"/>
          <w:color w:val="E4694B"/>
        </w:rPr>
        <w:t xml:space="preserve">fragment </w:t>
      </w:r>
      <w:r w:rsidRPr="6A6FD221">
        <w:rPr>
          <w:rFonts w:ascii="Arial" w:hAnsi="Arial" w:eastAsia="Arial" w:cs="Arial"/>
        </w:rPr>
        <w:t xml:space="preserve">gain meaning by being </w:t>
      </w:r>
      <w:r w:rsidRPr="6A6FD221">
        <w:rPr>
          <w:rFonts w:ascii="Arial" w:hAnsi="Arial" w:eastAsia="Arial" w:cs="Arial"/>
          <w:color w:val="E4694B"/>
        </w:rPr>
        <w:t xml:space="preserve">placed </w:t>
      </w:r>
      <w:r w:rsidRPr="6A6FD221">
        <w:rPr>
          <w:rFonts w:ascii="Arial" w:hAnsi="Arial" w:eastAsia="Arial" w:cs="Arial"/>
        </w:rPr>
        <w:t>next to the others?</w:t>
      </w:r>
      <w:r w:rsidR="009F4D82">
        <w:br/>
      </w:r>
      <w:r w:rsidRPr="6A6FD221">
        <w:rPr>
          <w:rFonts w:ascii="Arial" w:hAnsi="Arial" w:eastAsia="Arial" w:cs="Arial"/>
        </w:rPr>
        <w:t xml:space="preserve">What role do </w:t>
      </w:r>
      <w:r w:rsidRPr="6A6FD221">
        <w:rPr>
          <w:rFonts w:ascii="Arial" w:hAnsi="Arial" w:eastAsia="Arial" w:cs="Arial"/>
          <w:color w:val="E4694B"/>
        </w:rPr>
        <w:t xml:space="preserve">objects </w:t>
      </w:r>
      <w:r w:rsidRPr="6A6FD221">
        <w:rPr>
          <w:rFonts w:ascii="Arial" w:hAnsi="Arial" w:eastAsia="Arial" w:cs="Arial"/>
        </w:rPr>
        <w:t>play when</w:t>
      </w:r>
      <w:r w:rsidRPr="6A6FD221">
        <w:rPr>
          <w:rFonts w:ascii="Arial" w:hAnsi="Arial" w:eastAsia="Arial" w:cs="Arial"/>
          <w:color w:val="C45911" w:themeColor="accent2" w:themeShade="BF"/>
        </w:rPr>
        <w:t xml:space="preserve"> </w:t>
      </w:r>
      <w:r w:rsidRPr="6A6FD221">
        <w:rPr>
          <w:rFonts w:ascii="Arial" w:hAnsi="Arial" w:eastAsia="Arial" w:cs="Arial"/>
        </w:rPr>
        <w:t xml:space="preserve">living </w:t>
      </w:r>
      <w:r w:rsidRPr="6A6FD221">
        <w:rPr>
          <w:rFonts w:ascii="Arial" w:hAnsi="Arial" w:eastAsia="Arial" w:cs="Arial"/>
          <w:color w:val="E4694B"/>
        </w:rPr>
        <w:t xml:space="preserve">people and places </w:t>
      </w:r>
      <w:r w:rsidRPr="6A6FD221">
        <w:rPr>
          <w:rFonts w:ascii="Arial" w:hAnsi="Arial" w:eastAsia="Arial" w:cs="Arial"/>
        </w:rPr>
        <w:t>are</w:t>
      </w:r>
      <w:r w:rsidRPr="6A6FD221" w:rsidR="53B6AB5E">
        <w:rPr>
          <w:rFonts w:ascii="Arial" w:hAnsi="Arial" w:eastAsia="Arial" w:cs="Arial"/>
        </w:rPr>
        <w:t xml:space="preserve"> </w:t>
      </w:r>
      <w:r w:rsidRPr="6A6FD221" w:rsidR="53B6AB5E">
        <w:rPr>
          <w:rFonts w:ascii="Arial" w:hAnsi="Arial" w:eastAsia="Arial" w:cs="Arial"/>
          <w:color w:val="E4694B"/>
        </w:rPr>
        <w:t xml:space="preserve">absent </w:t>
      </w:r>
      <w:r w:rsidRPr="6A6FD221" w:rsidR="53B6AB5E">
        <w:rPr>
          <w:rFonts w:ascii="Arial" w:hAnsi="Arial" w:eastAsia="Arial" w:cs="Arial"/>
        </w:rPr>
        <w:t>and</w:t>
      </w:r>
      <w:r w:rsidRPr="6A6FD221">
        <w:rPr>
          <w:rFonts w:ascii="Arial" w:hAnsi="Arial" w:eastAsia="Arial" w:cs="Arial"/>
        </w:rPr>
        <w:t xml:space="preserve"> no longer accessible?</w:t>
      </w:r>
      <w:r w:rsidR="009F4D82">
        <w:br/>
      </w:r>
      <w:r w:rsidRPr="6A6FD221">
        <w:rPr>
          <w:rFonts w:ascii="Arial" w:hAnsi="Arial" w:eastAsia="Arial" w:cs="Arial"/>
        </w:rPr>
        <w:t xml:space="preserve">How does </w:t>
      </w:r>
      <w:r w:rsidRPr="6A6FD221" w:rsidR="300CE6AB">
        <w:rPr>
          <w:rFonts w:ascii="Arial" w:hAnsi="Arial" w:eastAsia="Arial" w:cs="Arial"/>
        </w:rPr>
        <w:t xml:space="preserve">using </w:t>
      </w:r>
      <w:r w:rsidRPr="6A6FD221" w:rsidR="300CE6AB">
        <w:rPr>
          <w:rFonts w:ascii="Arial" w:hAnsi="Arial" w:eastAsia="Arial" w:cs="Arial"/>
          <w:color w:val="E4694B"/>
        </w:rPr>
        <w:t>personal objects</w:t>
      </w:r>
      <w:r w:rsidRPr="6A6FD221" w:rsidR="300CE6AB">
        <w:rPr>
          <w:rFonts w:ascii="Arial" w:hAnsi="Arial" w:eastAsia="Arial" w:cs="Arial"/>
        </w:rPr>
        <w:t xml:space="preserve"> in art</w:t>
      </w:r>
      <w:r w:rsidRPr="6A6FD221">
        <w:rPr>
          <w:rFonts w:ascii="Arial" w:hAnsi="Arial" w:eastAsia="Arial" w:cs="Arial"/>
        </w:rPr>
        <w:t xml:space="preserve"> </w:t>
      </w:r>
      <w:r w:rsidRPr="6A6FD221">
        <w:rPr>
          <w:rFonts w:ascii="Arial" w:hAnsi="Arial" w:eastAsia="Arial" w:cs="Arial"/>
          <w:color w:val="E4694B"/>
        </w:rPr>
        <w:t xml:space="preserve">challenge </w:t>
      </w:r>
      <w:r w:rsidRPr="6A6FD221">
        <w:rPr>
          <w:rFonts w:ascii="Arial" w:hAnsi="Arial" w:eastAsia="Arial" w:cs="Arial"/>
        </w:rPr>
        <w:t xml:space="preserve">what we consider </w:t>
      </w:r>
      <w:r w:rsidRPr="6A6FD221">
        <w:rPr>
          <w:rFonts w:ascii="Arial" w:hAnsi="Arial" w:eastAsia="Arial" w:cs="Arial"/>
          <w:color w:val="E4694B"/>
        </w:rPr>
        <w:t xml:space="preserve">important </w:t>
      </w:r>
      <w:r w:rsidRPr="6A6FD221">
        <w:rPr>
          <w:rFonts w:ascii="Arial" w:hAnsi="Arial" w:eastAsia="Arial" w:cs="Arial"/>
        </w:rPr>
        <w:t>or gallery-worthy?</w:t>
      </w:r>
      <w:r w:rsidR="009F4D82">
        <w:br/>
      </w:r>
      <w:r w:rsidRPr="6A6FD221">
        <w:rPr>
          <w:rFonts w:ascii="Arial" w:hAnsi="Arial" w:eastAsia="Arial" w:cs="Arial"/>
        </w:rPr>
        <w:t xml:space="preserve">How does Abboud's </w:t>
      </w:r>
      <w:r w:rsidRPr="6A6FD221">
        <w:rPr>
          <w:rFonts w:ascii="Arial" w:hAnsi="Arial" w:eastAsia="Arial" w:cs="Arial"/>
          <w:color w:val="E4694B"/>
        </w:rPr>
        <w:t>collaborative authorship</w:t>
      </w:r>
      <w:r w:rsidRPr="6A6FD221">
        <w:rPr>
          <w:rFonts w:ascii="Arial" w:hAnsi="Arial" w:eastAsia="Arial" w:cs="Arial"/>
          <w:color w:val="C45911" w:themeColor="accent2" w:themeShade="BF"/>
        </w:rPr>
        <w:t xml:space="preserve"> </w:t>
      </w:r>
      <w:r w:rsidRPr="6A6FD221">
        <w:rPr>
          <w:rFonts w:ascii="Arial" w:hAnsi="Arial" w:eastAsia="Arial" w:cs="Arial"/>
        </w:rPr>
        <w:t xml:space="preserve">with her sisters </w:t>
      </w:r>
      <w:r w:rsidRPr="6A6FD221">
        <w:rPr>
          <w:rFonts w:ascii="Arial" w:hAnsi="Arial" w:eastAsia="Arial" w:cs="Arial"/>
          <w:color w:val="E4694B"/>
        </w:rPr>
        <w:t xml:space="preserve">challenge </w:t>
      </w:r>
      <w:r w:rsidRPr="6A6FD221">
        <w:rPr>
          <w:rFonts w:ascii="Arial" w:hAnsi="Arial" w:eastAsia="Arial" w:cs="Arial"/>
        </w:rPr>
        <w:t>the solo artist genius model?</w:t>
      </w:r>
    </w:p>
    <w:p w:rsidR="009F4D82" w:rsidP="788A0D26" w:rsidRDefault="4C84FCC5" w14:paraId="63DAD2DD" w14:textId="6B6728C1">
      <w:pPr>
        <w:spacing w:before="240" w:after="240"/>
        <w:rPr>
          <w:rFonts w:ascii="Arial" w:hAnsi="Arial" w:eastAsia="Arial" w:cs="Arial"/>
        </w:rPr>
      </w:pPr>
      <w:r w:rsidRPr="6A6FD221">
        <w:rPr>
          <w:rFonts w:ascii="Arial" w:hAnsi="Arial" w:eastAsia="Arial" w:cs="Arial"/>
        </w:rPr>
        <w:t>Abboud's work is a hybrid artwork that combines installation (the car as sculptural object), photography (printed on fabric, not paper), sound, moving image, and performance.</w:t>
      </w:r>
      <w:r w:rsidR="009F4D82">
        <w:br/>
      </w:r>
      <w:r w:rsidRPr="6A6FD221">
        <w:rPr>
          <w:rFonts w:ascii="Arial" w:hAnsi="Arial" w:eastAsia="Arial" w:cs="Arial"/>
        </w:rPr>
        <w:t xml:space="preserve">What does the </w:t>
      </w:r>
      <w:r w:rsidRPr="6A6FD221">
        <w:rPr>
          <w:rFonts w:ascii="Arial" w:hAnsi="Arial" w:eastAsia="Arial" w:cs="Arial"/>
          <w:color w:val="E4694B"/>
        </w:rPr>
        <w:t xml:space="preserve">contrast </w:t>
      </w:r>
      <w:r w:rsidRPr="6A6FD221">
        <w:rPr>
          <w:rFonts w:ascii="Arial" w:hAnsi="Arial" w:eastAsia="Arial" w:cs="Arial"/>
        </w:rPr>
        <w:t xml:space="preserve">between </w:t>
      </w:r>
      <w:r w:rsidRPr="6A6FD221">
        <w:rPr>
          <w:rFonts w:ascii="Arial" w:hAnsi="Arial" w:eastAsia="Arial" w:cs="Arial"/>
          <w:color w:val="E4694B"/>
        </w:rPr>
        <w:t xml:space="preserve">static </w:t>
      </w:r>
      <w:r w:rsidRPr="6A6FD221">
        <w:rPr>
          <w:rFonts w:ascii="Arial" w:hAnsi="Arial" w:eastAsia="Arial" w:cs="Arial"/>
        </w:rPr>
        <w:t xml:space="preserve">decay (car) and </w:t>
      </w:r>
      <w:r w:rsidRPr="6A6FD221">
        <w:rPr>
          <w:rFonts w:ascii="Arial" w:hAnsi="Arial" w:eastAsia="Arial" w:cs="Arial"/>
          <w:color w:val="E4694B"/>
        </w:rPr>
        <w:t xml:space="preserve">active </w:t>
      </w:r>
      <w:r w:rsidRPr="6A6FD221">
        <w:rPr>
          <w:rFonts w:ascii="Arial" w:hAnsi="Arial" w:eastAsia="Arial" w:cs="Arial"/>
        </w:rPr>
        <w:t xml:space="preserve">preservation (photographs on moveable fabric) </w:t>
      </w:r>
      <w:r w:rsidRPr="6A6FD221">
        <w:rPr>
          <w:rFonts w:ascii="Arial" w:hAnsi="Arial" w:eastAsia="Arial" w:cs="Arial"/>
          <w:color w:val="E4694B"/>
        </w:rPr>
        <w:t xml:space="preserve">communicate </w:t>
      </w:r>
      <w:r w:rsidRPr="6A6FD221">
        <w:rPr>
          <w:rFonts w:ascii="Arial" w:hAnsi="Arial" w:eastAsia="Arial" w:cs="Arial"/>
        </w:rPr>
        <w:t xml:space="preserve">about </w:t>
      </w:r>
      <w:r w:rsidRPr="6A6FD221">
        <w:rPr>
          <w:rFonts w:ascii="Arial" w:hAnsi="Arial" w:eastAsia="Arial" w:cs="Arial"/>
          <w:color w:val="E4694B"/>
        </w:rPr>
        <w:t xml:space="preserve">different </w:t>
      </w:r>
      <w:r w:rsidRPr="6A6FD221">
        <w:rPr>
          <w:rFonts w:ascii="Arial" w:hAnsi="Arial" w:eastAsia="Arial" w:cs="Arial"/>
        </w:rPr>
        <w:t>approaches to memory</w:t>
      </w:r>
      <w:r w:rsidRPr="6A6FD221" w:rsidR="20D553E7">
        <w:rPr>
          <w:rFonts w:ascii="Arial" w:hAnsi="Arial" w:eastAsia="Arial" w:cs="Arial"/>
        </w:rPr>
        <w:t xml:space="preserve"> something</w:t>
      </w:r>
      <w:r w:rsidRPr="6A6FD221">
        <w:rPr>
          <w:rFonts w:ascii="Arial" w:hAnsi="Arial" w:eastAsia="Arial" w:cs="Arial"/>
        </w:rPr>
        <w:t xml:space="preserve">? </w:t>
      </w:r>
      <w:r w:rsidR="009F4D82">
        <w:br/>
      </w:r>
      <w:r w:rsidRPr="6A6FD221">
        <w:rPr>
          <w:rFonts w:ascii="Arial" w:hAnsi="Arial" w:eastAsia="Arial" w:cs="Arial"/>
        </w:rPr>
        <w:t xml:space="preserve">How does </w:t>
      </w:r>
      <w:r w:rsidRPr="6A6FD221" w:rsidR="1F867884">
        <w:rPr>
          <w:rFonts w:ascii="Arial" w:hAnsi="Arial" w:eastAsia="Arial" w:cs="Arial"/>
          <w:color w:val="E4694B"/>
        </w:rPr>
        <w:t xml:space="preserve">moving </w:t>
      </w:r>
      <w:r w:rsidRPr="6A6FD221" w:rsidR="1F867884">
        <w:rPr>
          <w:rFonts w:ascii="Arial" w:hAnsi="Arial" w:eastAsia="Arial" w:cs="Arial"/>
        </w:rPr>
        <w:t xml:space="preserve">through the space with your </w:t>
      </w:r>
      <w:r w:rsidRPr="6A6FD221" w:rsidR="1F867884">
        <w:rPr>
          <w:rFonts w:ascii="Arial" w:hAnsi="Arial" w:eastAsia="Arial" w:cs="Arial"/>
          <w:color w:val="E4694B"/>
        </w:rPr>
        <w:t>body</w:t>
      </w:r>
      <w:r w:rsidRPr="6A6FD221">
        <w:rPr>
          <w:rFonts w:ascii="Arial" w:hAnsi="Arial" w:eastAsia="Arial" w:cs="Arial"/>
          <w:color w:val="E4694B"/>
        </w:rPr>
        <w:t xml:space="preserve"> </w:t>
      </w:r>
      <w:r w:rsidRPr="6A6FD221">
        <w:rPr>
          <w:rFonts w:ascii="Arial" w:hAnsi="Arial" w:eastAsia="Arial" w:cs="Arial"/>
        </w:rPr>
        <w:t xml:space="preserve">change your </w:t>
      </w:r>
      <w:r w:rsidRPr="6A6FD221">
        <w:rPr>
          <w:rFonts w:ascii="Arial" w:hAnsi="Arial" w:eastAsia="Arial" w:cs="Arial"/>
          <w:color w:val="E4694B"/>
        </w:rPr>
        <w:t xml:space="preserve">relationship </w:t>
      </w:r>
      <w:r w:rsidRPr="6A6FD221">
        <w:rPr>
          <w:rFonts w:ascii="Arial" w:hAnsi="Arial" w:eastAsia="Arial" w:cs="Arial"/>
        </w:rPr>
        <w:t xml:space="preserve">to the artwork? What does this teach about the </w:t>
      </w:r>
      <w:r w:rsidRPr="6A6FD221">
        <w:rPr>
          <w:rFonts w:ascii="Arial" w:hAnsi="Arial" w:eastAsia="Arial" w:cs="Arial"/>
          <w:color w:val="E4694B"/>
        </w:rPr>
        <w:t xml:space="preserve">active </w:t>
      </w:r>
      <w:r w:rsidRPr="6A6FD221">
        <w:rPr>
          <w:rFonts w:ascii="Arial" w:hAnsi="Arial" w:eastAsia="Arial" w:cs="Arial"/>
        </w:rPr>
        <w:t>work of remembering?</w:t>
      </w:r>
    </w:p>
    <w:p w:rsidR="009F4D82" w:rsidP="29E919A7" w:rsidRDefault="009F4D82" w14:paraId="274B9788" w14:textId="038E0F3B">
      <w:pPr>
        <w:shd w:val="clear" w:color="auto" w:fill="FFFFFF" w:themeFill="background1"/>
      </w:pPr>
    </w:p>
    <w:p w:rsidR="4C27E28B" w:rsidP="6FC5D87B" w:rsidRDefault="4C27E28B" w14:paraId="6616340D" w14:textId="48E5D482">
      <w:pPr>
        <w:pStyle w:val="paragraph"/>
        <w:spacing w:before="0" w:beforeAutospacing="off" w:after="0" w:afterAutospacing="off"/>
      </w:pPr>
      <w:r>
        <w:br/>
      </w:r>
      <w:r w:rsidRPr="6FC5D87B" w:rsidR="009F4D82">
        <w:rPr>
          <w:rFonts w:ascii="Arial" w:hAnsi="Arial" w:cs="Arial"/>
          <w:color w:val="E4694B"/>
          <w:sz w:val="44"/>
          <w:szCs w:val="44"/>
        </w:rPr>
        <w:t>Practical Activities</w:t>
      </w:r>
    </w:p>
    <w:p w:rsidR="2B08909F" w:rsidP="4B6DF8CB" w:rsidRDefault="2B08909F" w14:paraId="6137DB58" w14:textId="7399783D">
      <w:pPr>
        <w:spacing w:before="240" w:after="240"/>
        <w:rPr>
          <w:rFonts w:ascii="Arial" w:hAnsi="Arial" w:eastAsia="Arial" w:cs="Arial"/>
        </w:rPr>
      </w:pPr>
      <w:r w:rsidRPr="6FC5D87B" w:rsidR="2B08909F">
        <w:rPr>
          <w:rFonts w:ascii="Arial" w:hAnsi="Arial" w:eastAsia="Arial" w:cs="Arial"/>
          <w:i w:val="1"/>
          <w:iCs w:val="1"/>
          <w:color w:val="E4694B"/>
        </w:rPr>
        <w:t>Activity 1</w:t>
      </w:r>
      <w:r>
        <w:br/>
      </w:r>
      <w:r>
        <w:br/>
      </w:r>
      <w:r w:rsidRPr="6FC5D87B" w:rsidR="0F2FAD1F">
        <w:rPr>
          <w:rFonts w:ascii="Arial" w:hAnsi="Arial" w:eastAsia="Arial" w:cs="Arial"/>
        </w:rPr>
        <w:t xml:space="preserve">In your visual arts diary, </w:t>
      </w:r>
      <w:r w:rsidRPr="6FC5D87B" w:rsidR="0F2FAD1F">
        <w:rPr>
          <w:rFonts w:ascii="Arial" w:hAnsi="Arial" w:eastAsia="Arial" w:cs="Arial"/>
        </w:rPr>
        <w:t>identify</w:t>
      </w:r>
      <w:r w:rsidRPr="6FC5D87B" w:rsidR="0F2FAD1F">
        <w:rPr>
          <w:rFonts w:ascii="Arial" w:hAnsi="Arial" w:eastAsia="Arial" w:cs="Arial"/>
        </w:rPr>
        <w:t xml:space="preserve"> three distinct fragments from the installation that catch your eye</w:t>
      </w:r>
      <w:r w:rsidRPr="6FC5D87B" w:rsidR="54E36A3E">
        <w:rPr>
          <w:rFonts w:ascii="Arial" w:hAnsi="Arial" w:eastAsia="Arial" w:cs="Arial"/>
        </w:rPr>
        <w:t xml:space="preserve">. </w:t>
      </w:r>
      <w:r>
        <w:br/>
      </w:r>
      <w:r w:rsidRPr="6FC5D87B" w:rsidR="09D87EC5">
        <w:rPr>
          <w:rFonts w:ascii="Arial" w:hAnsi="Arial" w:eastAsia="Arial" w:cs="Arial"/>
        </w:rPr>
        <w:t>This could be</w:t>
      </w:r>
      <w:r w:rsidRPr="6FC5D87B" w:rsidR="54E36A3E">
        <w:rPr>
          <w:rFonts w:ascii="Arial" w:hAnsi="Arial" w:eastAsia="Arial" w:cs="Arial"/>
        </w:rPr>
        <w:t xml:space="preserve"> </w:t>
      </w:r>
      <w:r w:rsidRPr="6FC5D87B" w:rsidR="0F2FAD1F">
        <w:rPr>
          <w:rFonts w:ascii="Arial" w:hAnsi="Arial" w:eastAsia="Arial" w:cs="Arial"/>
        </w:rPr>
        <w:t>a detail from the car</w:t>
      </w:r>
      <w:r w:rsidRPr="6FC5D87B" w:rsidR="4B8377A1">
        <w:rPr>
          <w:rFonts w:ascii="Arial" w:hAnsi="Arial" w:eastAsia="Arial" w:cs="Arial"/>
        </w:rPr>
        <w:t xml:space="preserve"> or</w:t>
      </w:r>
      <w:r w:rsidRPr="6FC5D87B" w:rsidR="0F2FAD1F">
        <w:rPr>
          <w:rFonts w:ascii="Arial" w:hAnsi="Arial" w:eastAsia="Arial" w:cs="Arial"/>
        </w:rPr>
        <w:t xml:space="preserve"> a pattern from a photograph</w:t>
      </w:r>
      <w:r w:rsidRPr="6FC5D87B" w:rsidR="377AF076">
        <w:rPr>
          <w:rFonts w:ascii="Arial" w:hAnsi="Arial" w:eastAsia="Arial" w:cs="Arial"/>
        </w:rPr>
        <w:t>, etc.</w:t>
      </w:r>
      <w:r w:rsidRPr="6FC5D87B" w:rsidR="5D61D231">
        <w:rPr>
          <w:rFonts w:ascii="Arial" w:hAnsi="Arial" w:eastAsia="Arial" w:cs="Arial"/>
        </w:rPr>
        <w:t xml:space="preserve"> </w:t>
      </w:r>
      <w:r w:rsidRPr="6FC5D87B" w:rsidR="4C1E9765">
        <w:rPr>
          <w:rFonts w:ascii="Arial" w:hAnsi="Arial" w:eastAsia="Arial" w:cs="Arial"/>
        </w:rPr>
        <w:t>Observe</w:t>
      </w:r>
      <w:r w:rsidRPr="6FC5D87B" w:rsidR="5D61D231">
        <w:rPr>
          <w:rFonts w:ascii="Arial" w:hAnsi="Arial" w:eastAsia="Arial" w:cs="Arial"/>
        </w:rPr>
        <w:t xml:space="preserve"> and choose which ones are interesting to you. </w:t>
      </w:r>
      <w:r w:rsidRPr="6FC5D87B" w:rsidR="377AF076">
        <w:rPr>
          <w:rFonts w:ascii="Arial" w:hAnsi="Arial" w:eastAsia="Arial" w:cs="Arial"/>
        </w:rPr>
        <w:t xml:space="preserve"> </w:t>
      </w:r>
      <w:r>
        <w:br/>
      </w:r>
      <w:r w:rsidRPr="6FC5D87B" w:rsidR="0F2FAD1F">
        <w:rPr>
          <w:rFonts w:ascii="Arial" w:hAnsi="Arial" w:eastAsia="Arial" w:cs="Arial"/>
        </w:rPr>
        <w:t xml:space="preserve">Create a composite drawing where these three elements overlap on a single page. Instead of drawing them side-by-side, draw them on top of one another. </w:t>
      </w:r>
      <w:r>
        <w:br/>
      </w:r>
      <w:r w:rsidRPr="6FC5D87B" w:rsidR="0F2FAD1F">
        <w:rPr>
          <w:rFonts w:ascii="Arial" w:hAnsi="Arial" w:eastAsia="Arial" w:cs="Arial"/>
        </w:rPr>
        <w:t>Use varying pressure with your pencil to make some elements appear faint and receding, while others are dark and dominant.</w:t>
      </w:r>
      <w:r>
        <w:br/>
      </w:r>
      <w:r w:rsidRPr="6FC5D87B" w:rsidR="2C5FD876">
        <w:rPr>
          <w:rFonts w:ascii="Arial" w:hAnsi="Arial" w:eastAsia="Arial" w:cs="Arial"/>
        </w:rPr>
        <w:t xml:space="preserve">Look closely at where your three drawings overlap and cross each other. </w:t>
      </w:r>
      <w:r>
        <w:br/>
      </w:r>
      <w:r w:rsidRPr="6FC5D87B" w:rsidR="2C5FD876">
        <w:rPr>
          <w:rFonts w:ascii="Arial" w:hAnsi="Arial" w:eastAsia="Arial" w:cs="Arial"/>
        </w:rPr>
        <w:t xml:space="preserve">At these exact intersections, draw short, dark, dashed lines that look like stitches or sutures. </w:t>
      </w:r>
      <w:r>
        <w:br/>
      </w:r>
      <w:r w:rsidRPr="6FC5D87B" w:rsidR="2C5FD876">
        <w:rPr>
          <w:rFonts w:ascii="Arial" w:hAnsi="Arial" w:eastAsia="Arial" w:cs="Arial"/>
        </w:rPr>
        <w:t>These stitches should visually connect the separate images together.</w:t>
      </w:r>
    </w:p>
    <w:p w:rsidR="1D7DC7B4" w:rsidP="6FC5D87B" w:rsidRDefault="1D7DC7B4" w14:paraId="3437CEFF" w14:textId="680A8D72">
      <w:pPr>
        <w:spacing w:before="240" w:after="240"/>
        <w:rPr>
          <w:rFonts w:ascii="Arial" w:hAnsi="Arial" w:eastAsia="Arial" w:cs="Arial"/>
          <w:i w:val="1"/>
          <w:iCs w:val="1"/>
          <w:color w:val="E4694B"/>
        </w:rPr>
      </w:pPr>
      <w:r w:rsidRPr="6FC5D87B" w:rsidR="1D7DC7B4">
        <w:rPr>
          <w:rFonts w:ascii="Arial" w:hAnsi="Arial" w:eastAsia="Arial" w:cs="Arial"/>
          <w:i w:val="1"/>
          <w:iCs w:val="1"/>
          <w:color w:val="E4694B"/>
        </w:rPr>
        <w:t xml:space="preserve">Activity 2 </w:t>
      </w:r>
    </w:p>
    <w:p w:rsidR="25DE3F4A" w:rsidP="6FC5D87B" w:rsidRDefault="25DE3F4A" w14:paraId="2F5BEC3C" w14:textId="6DD572A8">
      <w:pPr>
        <w:spacing w:before="240" w:after="240"/>
        <w:rPr>
          <w:rFonts w:ascii="Arial" w:hAnsi="Arial" w:eastAsia="Arial" w:cs="Arial"/>
        </w:rPr>
      </w:pPr>
      <w:r w:rsidRPr="7929951A" w:rsidR="25DE3F4A">
        <w:rPr>
          <w:rFonts w:ascii="Arial" w:hAnsi="Arial" w:eastAsia="Arial" w:cs="Arial"/>
        </w:rPr>
        <w:t xml:space="preserve">Think of </w:t>
      </w:r>
      <w:r w:rsidRPr="7929951A" w:rsidR="1D7DC7B4">
        <w:rPr>
          <w:rFonts w:ascii="Arial" w:hAnsi="Arial" w:eastAsia="Arial" w:cs="Arial"/>
        </w:rPr>
        <w:t>an object or heirloom from your family history that acts as a connector between people</w:t>
      </w:r>
      <w:r w:rsidRPr="7929951A" w:rsidR="3EA49151">
        <w:rPr>
          <w:rFonts w:ascii="Arial" w:hAnsi="Arial" w:eastAsia="Arial" w:cs="Arial"/>
        </w:rPr>
        <w:t xml:space="preserve">. </w:t>
      </w:r>
      <w:r>
        <w:br/>
      </w:r>
      <w:r w:rsidRPr="7929951A" w:rsidR="3EA49151">
        <w:rPr>
          <w:rFonts w:ascii="Arial" w:hAnsi="Arial" w:eastAsia="Arial" w:cs="Arial"/>
        </w:rPr>
        <w:t xml:space="preserve">Some examples </w:t>
      </w:r>
      <w:r w:rsidRPr="7929951A" w:rsidR="6FC43EE2">
        <w:rPr>
          <w:rFonts w:ascii="Arial" w:hAnsi="Arial" w:eastAsia="Arial" w:cs="Arial"/>
        </w:rPr>
        <w:t>include</w:t>
      </w:r>
      <w:r w:rsidRPr="7929951A" w:rsidR="1D7DC7B4">
        <w:rPr>
          <w:rFonts w:ascii="Arial" w:hAnsi="Arial" w:eastAsia="Arial" w:cs="Arial"/>
        </w:rPr>
        <w:t xml:space="preserve"> a photo album, a specific dish</w:t>
      </w:r>
      <w:r w:rsidRPr="7929951A" w:rsidR="71464B3E">
        <w:rPr>
          <w:rFonts w:ascii="Arial" w:hAnsi="Arial" w:eastAsia="Arial" w:cs="Arial"/>
        </w:rPr>
        <w:t xml:space="preserve">, </w:t>
      </w:r>
      <w:r w:rsidRPr="7929951A" w:rsidR="4B86F8CB">
        <w:rPr>
          <w:rFonts w:ascii="Arial" w:hAnsi="Arial" w:eastAsia="Arial" w:cs="Arial"/>
        </w:rPr>
        <w:t xml:space="preserve">a piece of jewellery, </w:t>
      </w:r>
      <w:r w:rsidRPr="7929951A" w:rsidR="5F40A962">
        <w:rPr>
          <w:rFonts w:ascii="Arial" w:hAnsi="Arial" w:eastAsia="Arial" w:cs="Arial"/>
        </w:rPr>
        <w:t>etc.</w:t>
      </w:r>
      <w:r w:rsidRPr="7929951A" w:rsidR="71464B3E">
        <w:rPr>
          <w:rFonts w:ascii="Arial" w:hAnsi="Arial" w:eastAsia="Arial" w:cs="Arial"/>
        </w:rPr>
        <w:t xml:space="preserve"> </w:t>
      </w:r>
      <w:r>
        <w:br/>
      </w:r>
      <w:r w:rsidRPr="7929951A" w:rsidR="1D7DC7B4">
        <w:rPr>
          <w:rFonts w:ascii="Arial" w:hAnsi="Arial" w:eastAsia="Arial" w:cs="Arial"/>
        </w:rPr>
        <w:t>Do not draw the object realistically. Instead, represent the object as a simple geometric shape in the centre of your page.</w:t>
      </w:r>
      <w:r>
        <w:br/>
      </w:r>
      <w:r w:rsidRPr="7929951A" w:rsidR="1D7DC7B4">
        <w:rPr>
          <w:rFonts w:ascii="Arial" w:hAnsi="Arial" w:eastAsia="Arial" w:cs="Arial"/>
        </w:rPr>
        <w:t xml:space="preserve">Treat this shape as the anchor. Draw lines radiating outward from it to map the invisible network it holds together. </w:t>
      </w:r>
      <w:r>
        <w:br/>
      </w:r>
      <w:r w:rsidRPr="7929951A" w:rsidR="1D7DC7B4">
        <w:rPr>
          <w:rFonts w:ascii="Arial" w:hAnsi="Arial" w:eastAsia="Arial" w:cs="Arial"/>
        </w:rPr>
        <w:t xml:space="preserve">On these lines, </w:t>
      </w:r>
      <w:r w:rsidRPr="7929951A" w:rsidR="1D7DC7B4">
        <w:rPr>
          <w:rFonts w:ascii="Arial" w:hAnsi="Arial" w:eastAsia="Arial" w:cs="Arial"/>
        </w:rPr>
        <w:t>write the names</w:t>
      </w:r>
      <w:r w:rsidRPr="7929951A" w:rsidR="1D7DC7B4">
        <w:rPr>
          <w:rFonts w:ascii="Arial" w:hAnsi="Arial" w:eastAsia="Arial" w:cs="Arial"/>
        </w:rPr>
        <w:t xml:space="preserve"> of the people, specific places, or dates connected to this object. </w:t>
      </w:r>
      <w:r>
        <w:br/>
      </w:r>
      <w:r w:rsidRPr="7929951A" w:rsidR="418DCFBC">
        <w:rPr>
          <w:rFonts w:ascii="Arial" w:hAnsi="Arial" w:eastAsia="Arial" w:cs="Arial"/>
        </w:rPr>
        <w:t>Look at the web you have created. Use colour or thickness to trace the strongest lines. Does this object hold these memories together like a magnet?</w:t>
      </w:r>
    </w:p>
    <w:p w:rsidR="6FC5D87B" w:rsidP="6FC5D87B" w:rsidRDefault="6FC5D87B" w14:paraId="38E4EDE3" w14:textId="45A1FDB4">
      <w:pPr>
        <w:spacing w:before="240" w:after="240"/>
        <w:rPr>
          <w:rFonts w:ascii="Arial" w:hAnsi="Arial" w:eastAsia="Arial" w:cs="Arial"/>
        </w:rPr>
      </w:pPr>
    </w:p>
    <w:p w:rsidR="5E0DD9A6" w:rsidP="6FC5D87B" w:rsidRDefault="5E0DD9A6" w14:paraId="7D965A6F" w14:textId="081338AA">
      <w:pPr>
        <w:pStyle w:val="Normal"/>
        <w:spacing w:before="240" w:after="240"/>
      </w:pPr>
      <w:r w:rsidR="5E0DD9A6">
        <w:drawing>
          <wp:inline wp14:editId="1703B90A" wp14:anchorId="35D4C8B8">
            <wp:extent cx="4391025" cy="5943600"/>
            <wp:effectExtent l="0" t="0" r="0" b="0"/>
            <wp:docPr id="7161163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56814164" name="Picture 956814164"/>
                    <pic:cNvPicPr/>
                  </pic:nvPicPr>
                  <pic:blipFill>
                    <a:blip xmlns:r="http://schemas.openxmlformats.org/officeDocument/2006/relationships" r:embed="rId10230813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457532" w:rsidP="6FC5D87B" w:rsidRDefault="1F457532" w14:paraId="2A78E344" w14:textId="1DA630F6">
      <w:pPr>
        <w:pStyle w:val="paragraph"/>
        <w:spacing w:before="240" w:after="24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6FC5D87B" w:rsidR="1F457532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Salat Sisters, </w:t>
      </w:r>
      <w:r w:rsidRPr="6FC5D87B" w:rsidR="1F4575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2021-2023,</w:t>
      </w:r>
      <w:r w:rsidRPr="6FC5D87B" w:rsidR="1F4575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 </w:t>
      </w:r>
      <w:r>
        <w:br/>
      </w:r>
      <w:r w:rsidRPr="6FC5D87B" w:rsidR="1F4575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Courtesy of the artist </w:t>
      </w:r>
      <w:r w:rsidRPr="6FC5D87B" w:rsidR="1F4575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© Marian Abboud.</w:t>
      </w:r>
    </w:p>
    <w:sectPr w:rsidRPr="009F4D82" w:rsidR="009F4D82">
      <w:headerReference w:type="default" r:id="rId11"/>
      <w:footerReference w:type="default" r:id="rId12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53007" w:rsidP="00A024D4" w:rsidRDefault="00D53007" w14:paraId="064C9327" w14:textId="77777777">
      <w:r>
        <w:separator/>
      </w:r>
    </w:p>
  </w:endnote>
  <w:endnote w:type="continuationSeparator" w:id="0">
    <w:p w:rsidR="00D53007" w:rsidP="00A024D4" w:rsidRDefault="00D53007" w14:paraId="5789A85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A024D4" w:rsidR="00A024D4" w:rsidP="00A024D4" w:rsidRDefault="00A024D4" w14:paraId="3508471A" w14:textId="3B6BA49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56B11" wp14:editId="02F96277">
          <wp:simplePos x="0" y="0"/>
          <wp:positionH relativeFrom="margin">
            <wp:align>center</wp:align>
          </wp:positionH>
          <wp:positionV relativeFrom="paragraph">
            <wp:posOffset>-115570</wp:posOffset>
          </wp:positionV>
          <wp:extent cx="685800" cy="537210"/>
          <wp:effectExtent l="0" t="0" r="0" b="0"/>
          <wp:wrapSquare wrapText="bothSides"/>
          <wp:docPr id="41" name="Picture 41" descr="An orang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An orang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53007" w:rsidP="00A024D4" w:rsidRDefault="00D53007" w14:paraId="48AC9E78" w14:textId="77777777">
      <w:r>
        <w:separator/>
      </w:r>
    </w:p>
  </w:footnote>
  <w:footnote w:type="continuationSeparator" w:id="0">
    <w:p w:rsidR="00D53007" w:rsidP="00A024D4" w:rsidRDefault="00D53007" w14:paraId="6C5914C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024D4" w:rsidP="00A024D4" w:rsidRDefault="00A024D4" w14:paraId="3B7BE66D" w14:textId="4B1A3276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00078E5" wp14:editId="067F760A">
          <wp:simplePos x="0" y="0"/>
          <wp:positionH relativeFrom="margin">
            <wp:posOffset>1017905</wp:posOffset>
          </wp:positionH>
          <wp:positionV relativeFrom="margin">
            <wp:posOffset>-571500</wp:posOffset>
          </wp:positionV>
          <wp:extent cx="3907790" cy="571500"/>
          <wp:effectExtent l="0" t="0" r="0" b="0"/>
          <wp:wrapSquare wrapText="bothSides"/>
          <wp:docPr id="1543730950" name="Picture 1543730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ennaleofsydney-Color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7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DFA48"/>
    <w:multiLevelType w:val="hybridMultilevel"/>
    <w:tmpl w:val="360CDD0E"/>
    <w:lvl w:ilvl="0" w:tplc="0D8E42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9F074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FE00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94B3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6C21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5B85E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B0AE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4253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D69D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23ABBD"/>
    <w:multiLevelType w:val="hybridMultilevel"/>
    <w:tmpl w:val="3E34D170"/>
    <w:lvl w:ilvl="0" w:tplc="54B4D956">
      <w:start w:val="1"/>
      <w:numFmt w:val="decimal"/>
      <w:lvlText w:val="%1."/>
      <w:lvlJc w:val="left"/>
      <w:pPr>
        <w:ind w:left="720" w:hanging="360"/>
      </w:pPr>
    </w:lvl>
    <w:lvl w:ilvl="1" w:tplc="4DE24626">
      <w:start w:val="1"/>
      <w:numFmt w:val="lowerLetter"/>
      <w:lvlText w:val="%2."/>
      <w:lvlJc w:val="left"/>
      <w:pPr>
        <w:ind w:left="1440" w:hanging="360"/>
      </w:pPr>
    </w:lvl>
    <w:lvl w:ilvl="2" w:tplc="9042B858">
      <w:start w:val="1"/>
      <w:numFmt w:val="lowerRoman"/>
      <w:lvlText w:val="%3."/>
      <w:lvlJc w:val="right"/>
      <w:pPr>
        <w:ind w:left="2160" w:hanging="180"/>
      </w:pPr>
    </w:lvl>
    <w:lvl w:ilvl="3" w:tplc="B2889F3E">
      <w:start w:val="1"/>
      <w:numFmt w:val="decimal"/>
      <w:lvlText w:val="%4."/>
      <w:lvlJc w:val="left"/>
      <w:pPr>
        <w:ind w:left="2880" w:hanging="360"/>
      </w:pPr>
    </w:lvl>
    <w:lvl w:ilvl="4" w:tplc="8DCEBD58">
      <w:start w:val="1"/>
      <w:numFmt w:val="lowerLetter"/>
      <w:lvlText w:val="%5."/>
      <w:lvlJc w:val="left"/>
      <w:pPr>
        <w:ind w:left="3600" w:hanging="360"/>
      </w:pPr>
    </w:lvl>
    <w:lvl w:ilvl="5" w:tplc="7AF0DEA6">
      <w:start w:val="1"/>
      <w:numFmt w:val="lowerRoman"/>
      <w:lvlText w:val="%6."/>
      <w:lvlJc w:val="right"/>
      <w:pPr>
        <w:ind w:left="4320" w:hanging="180"/>
      </w:pPr>
    </w:lvl>
    <w:lvl w:ilvl="6" w:tplc="0B10DBB4">
      <w:start w:val="1"/>
      <w:numFmt w:val="decimal"/>
      <w:lvlText w:val="%7."/>
      <w:lvlJc w:val="left"/>
      <w:pPr>
        <w:ind w:left="5040" w:hanging="360"/>
      </w:pPr>
    </w:lvl>
    <w:lvl w:ilvl="7" w:tplc="0826E522">
      <w:start w:val="1"/>
      <w:numFmt w:val="lowerLetter"/>
      <w:lvlText w:val="%8."/>
      <w:lvlJc w:val="left"/>
      <w:pPr>
        <w:ind w:left="5760" w:hanging="360"/>
      </w:pPr>
    </w:lvl>
    <w:lvl w:ilvl="8" w:tplc="D212B6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3218A"/>
    <w:multiLevelType w:val="hybridMultilevel"/>
    <w:tmpl w:val="D5A81BA6"/>
    <w:lvl w:ilvl="0" w:tplc="2A5C5B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D4BA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AA45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7FE36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6A2F0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4696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3002E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8099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2846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853C759"/>
    <w:multiLevelType w:val="hybridMultilevel"/>
    <w:tmpl w:val="3E9A21FC"/>
    <w:lvl w:ilvl="0" w:tplc="08AE7202">
      <w:start w:val="1"/>
      <w:numFmt w:val="decimal"/>
      <w:lvlText w:val="%1."/>
      <w:lvlJc w:val="left"/>
      <w:pPr>
        <w:ind w:left="720" w:hanging="360"/>
      </w:pPr>
    </w:lvl>
    <w:lvl w:ilvl="1" w:tplc="17D0D3F4">
      <w:start w:val="1"/>
      <w:numFmt w:val="lowerLetter"/>
      <w:lvlText w:val="%2."/>
      <w:lvlJc w:val="left"/>
      <w:pPr>
        <w:ind w:left="1440" w:hanging="360"/>
      </w:pPr>
    </w:lvl>
    <w:lvl w:ilvl="2" w:tplc="DA1C0274">
      <w:start w:val="1"/>
      <w:numFmt w:val="lowerRoman"/>
      <w:lvlText w:val="%3."/>
      <w:lvlJc w:val="right"/>
      <w:pPr>
        <w:ind w:left="2160" w:hanging="180"/>
      </w:pPr>
    </w:lvl>
    <w:lvl w:ilvl="3" w:tplc="77B2572C">
      <w:start w:val="1"/>
      <w:numFmt w:val="decimal"/>
      <w:lvlText w:val="%4."/>
      <w:lvlJc w:val="left"/>
      <w:pPr>
        <w:ind w:left="2880" w:hanging="360"/>
      </w:pPr>
    </w:lvl>
    <w:lvl w:ilvl="4" w:tplc="AE1E40A0">
      <w:start w:val="1"/>
      <w:numFmt w:val="lowerLetter"/>
      <w:lvlText w:val="%5."/>
      <w:lvlJc w:val="left"/>
      <w:pPr>
        <w:ind w:left="3600" w:hanging="360"/>
      </w:pPr>
    </w:lvl>
    <w:lvl w:ilvl="5" w:tplc="903822CA">
      <w:start w:val="1"/>
      <w:numFmt w:val="lowerRoman"/>
      <w:lvlText w:val="%6."/>
      <w:lvlJc w:val="right"/>
      <w:pPr>
        <w:ind w:left="4320" w:hanging="180"/>
      </w:pPr>
    </w:lvl>
    <w:lvl w:ilvl="6" w:tplc="1084139C">
      <w:start w:val="1"/>
      <w:numFmt w:val="decimal"/>
      <w:lvlText w:val="%7."/>
      <w:lvlJc w:val="left"/>
      <w:pPr>
        <w:ind w:left="5040" w:hanging="360"/>
      </w:pPr>
    </w:lvl>
    <w:lvl w:ilvl="7" w:tplc="A828A5F6">
      <w:start w:val="1"/>
      <w:numFmt w:val="lowerLetter"/>
      <w:lvlText w:val="%8."/>
      <w:lvlJc w:val="left"/>
      <w:pPr>
        <w:ind w:left="5760" w:hanging="360"/>
      </w:pPr>
    </w:lvl>
    <w:lvl w:ilvl="8" w:tplc="7EBC749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1D660"/>
    <w:multiLevelType w:val="hybridMultilevel"/>
    <w:tmpl w:val="A4C25242"/>
    <w:lvl w:ilvl="0" w:tplc="0E38CD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B2E46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C40E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68AC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ECFF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889A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48649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44CD4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F0DA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937E971"/>
    <w:multiLevelType w:val="hybridMultilevel"/>
    <w:tmpl w:val="4502B5F0"/>
    <w:lvl w:ilvl="0" w:tplc="594E628E">
      <w:start w:val="5"/>
      <w:numFmt w:val="decimal"/>
      <w:lvlText w:val="%1."/>
      <w:lvlJc w:val="left"/>
      <w:pPr>
        <w:ind w:left="720" w:hanging="360"/>
      </w:pPr>
    </w:lvl>
    <w:lvl w:ilvl="1" w:tplc="4B64C8F8">
      <w:start w:val="1"/>
      <w:numFmt w:val="lowerLetter"/>
      <w:lvlText w:val="%2."/>
      <w:lvlJc w:val="left"/>
      <w:pPr>
        <w:ind w:left="1440" w:hanging="360"/>
      </w:pPr>
    </w:lvl>
    <w:lvl w:ilvl="2" w:tplc="722ECDC6">
      <w:start w:val="1"/>
      <w:numFmt w:val="lowerRoman"/>
      <w:lvlText w:val="%3."/>
      <w:lvlJc w:val="right"/>
      <w:pPr>
        <w:ind w:left="2160" w:hanging="180"/>
      </w:pPr>
    </w:lvl>
    <w:lvl w:ilvl="3" w:tplc="BA76F538">
      <w:start w:val="1"/>
      <w:numFmt w:val="decimal"/>
      <w:lvlText w:val="%4."/>
      <w:lvlJc w:val="left"/>
      <w:pPr>
        <w:ind w:left="2880" w:hanging="360"/>
      </w:pPr>
    </w:lvl>
    <w:lvl w:ilvl="4" w:tplc="1756AD3A">
      <w:start w:val="1"/>
      <w:numFmt w:val="lowerLetter"/>
      <w:lvlText w:val="%5."/>
      <w:lvlJc w:val="left"/>
      <w:pPr>
        <w:ind w:left="3600" w:hanging="360"/>
      </w:pPr>
    </w:lvl>
    <w:lvl w:ilvl="5" w:tplc="167CD86E">
      <w:start w:val="1"/>
      <w:numFmt w:val="lowerRoman"/>
      <w:lvlText w:val="%6."/>
      <w:lvlJc w:val="right"/>
      <w:pPr>
        <w:ind w:left="4320" w:hanging="180"/>
      </w:pPr>
    </w:lvl>
    <w:lvl w:ilvl="6" w:tplc="A4A2622C">
      <w:start w:val="1"/>
      <w:numFmt w:val="decimal"/>
      <w:lvlText w:val="%7."/>
      <w:lvlJc w:val="left"/>
      <w:pPr>
        <w:ind w:left="5040" w:hanging="360"/>
      </w:pPr>
    </w:lvl>
    <w:lvl w:ilvl="7" w:tplc="8FFE9AA2">
      <w:start w:val="1"/>
      <w:numFmt w:val="lowerLetter"/>
      <w:lvlText w:val="%8."/>
      <w:lvlJc w:val="left"/>
      <w:pPr>
        <w:ind w:left="5760" w:hanging="360"/>
      </w:pPr>
    </w:lvl>
    <w:lvl w:ilvl="8" w:tplc="A208A696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10138">
    <w:abstractNumId w:val="5"/>
  </w:num>
  <w:num w:numId="2" w16cid:durableId="2027556787">
    <w:abstractNumId w:val="0"/>
  </w:num>
  <w:num w:numId="3" w16cid:durableId="1330644390">
    <w:abstractNumId w:val="3"/>
  </w:num>
  <w:num w:numId="4" w16cid:durableId="1630041789">
    <w:abstractNumId w:val="1"/>
  </w:num>
  <w:num w:numId="5" w16cid:durableId="429617897">
    <w:abstractNumId w:val="2"/>
  </w:num>
  <w:num w:numId="6" w16cid:durableId="1263534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tru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D4"/>
    <w:rsid w:val="0006496C"/>
    <w:rsid w:val="000D4E97"/>
    <w:rsid w:val="00102D5F"/>
    <w:rsid w:val="001257CE"/>
    <w:rsid w:val="002F7127"/>
    <w:rsid w:val="003066FD"/>
    <w:rsid w:val="00327E39"/>
    <w:rsid w:val="00336C57"/>
    <w:rsid w:val="003925F9"/>
    <w:rsid w:val="003D66C1"/>
    <w:rsid w:val="00426527"/>
    <w:rsid w:val="00553B98"/>
    <w:rsid w:val="006835FE"/>
    <w:rsid w:val="006949EF"/>
    <w:rsid w:val="006F57A7"/>
    <w:rsid w:val="0070B02D"/>
    <w:rsid w:val="007226FA"/>
    <w:rsid w:val="008E22F5"/>
    <w:rsid w:val="00991797"/>
    <w:rsid w:val="009D5898"/>
    <w:rsid w:val="009F4D82"/>
    <w:rsid w:val="00A024D4"/>
    <w:rsid w:val="00A53598"/>
    <w:rsid w:val="00A603F0"/>
    <w:rsid w:val="00AA2B1B"/>
    <w:rsid w:val="00AE6558"/>
    <w:rsid w:val="00B1450C"/>
    <w:rsid w:val="00B57100"/>
    <w:rsid w:val="00BD1904"/>
    <w:rsid w:val="00BE74A6"/>
    <w:rsid w:val="00CE065B"/>
    <w:rsid w:val="00D53007"/>
    <w:rsid w:val="00D6454F"/>
    <w:rsid w:val="00E92287"/>
    <w:rsid w:val="00EB429E"/>
    <w:rsid w:val="00ED12B1"/>
    <w:rsid w:val="00F2380E"/>
    <w:rsid w:val="00F26BE4"/>
    <w:rsid w:val="00F33D35"/>
    <w:rsid w:val="00F638EE"/>
    <w:rsid w:val="00F73B35"/>
    <w:rsid w:val="00FB2309"/>
    <w:rsid w:val="01885272"/>
    <w:rsid w:val="0226450B"/>
    <w:rsid w:val="02DF56F8"/>
    <w:rsid w:val="02F6A0FD"/>
    <w:rsid w:val="03814D8B"/>
    <w:rsid w:val="044D67CF"/>
    <w:rsid w:val="046551A3"/>
    <w:rsid w:val="046D1515"/>
    <w:rsid w:val="04960462"/>
    <w:rsid w:val="04B1381B"/>
    <w:rsid w:val="053B2D82"/>
    <w:rsid w:val="05571839"/>
    <w:rsid w:val="05660F6E"/>
    <w:rsid w:val="0566D7C2"/>
    <w:rsid w:val="0568F176"/>
    <w:rsid w:val="05804EEC"/>
    <w:rsid w:val="0591886F"/>
    <w:rsid w:val="05DC02FB"/>
    <w:rsid w:val="061B15C6"/>
    <w:rsid w:val="06590024"/>
    <w:rsid w:val="06BA5A08"/>
    <w:rsid w:val="072472D2"/>
    <w:rsid w:val="07FE7835"/>
    <w:rsid w:val="08A07CB3"/>
    <w:rsid w:val="08CD73F2"/>
    <w:rsid w:val="094ACFB8"/>
    <w:rsid w:val="09D87EC5"/>
    <w:rsid w:val="09F9FE1D"/>
    <w:rsid w:val="0A1B8A5C"/>
    <w:rsid w:val="0BB8E07F"/>
    <w:rsid w:val="0BB901B4"/>
    <w:rsid w:val="0BE9D69F"/>
    <w:rsid w:val="0BF28108"/>
    <w:rsid w:val="0C42E793"/>
    <w:rsid w:val="0E1DE69F"/>
    <w:rsid w:val="0E7EFB16"/>
    <w:rsid w:val="0F22CBE6"/>
    <w:rsid w:val="0F2FAD1F"/>
    <w:rsid w:val="0F610D30"/>
    <w:rsid w:val="0F89924A"/>
    <w:rsid w:val="0FE9D172"/>
    <w:rsid w:val="101801F0"/>
    <w:rsid w:val="107E64BE"/>
    <w:rsid w:val="10BA7178"/>
    <w:rsid w:val="111D71AB"/>
    <w:rsid w:val="11A60EBB"/>
    <w:rsid w:val="11EE68BD"/>
    <w:rsid w:val="120DFAAA"/>
    <w:rsid w:val="1234E343"/>
    <w:rsid w:val="12B59A11"/>
    <w:rsid w:val="1322C29E"/>
    <w:rsid w:val="133ADF57"/>
    <w:rsid w:val="1368F0F6"/>
    <w:rsid w:val="139F9D7C"/>
    <w:rsid w:val="13C9E6E9"/>
    <w:rsid w:val="13D6E2C3"/>
    <w:rsid w:val="13EF019D"/>
    <w:rsid w:val="154BBCAA"/>
    <w:rsid w:val="15E289DA"/>
    <w:rsid w:val="168162AC"/>
    <w:rsid w:val="178A0A8F"/>
    <w:rsid w:val="18894C66"/>
    <w:rsid w:val="1A43ED95"/>
    <w:rsid w:val="1A5D7F17"/>
    <w:rsid w:val="1A93ED1F"/>
    <w:rsid w:val="1AAC389D"/>
    <w:rsid w:val="1ADC0FB6"/>
    <w:rsid w:val="1B76976E"/>
    <w:rsid w:val="1C3CBA26"/>
    <w:rsid w:val="1C826117"/>
    <w:rsid w:val="1CA12CCD"/>
    <w:rsid w:val="1CCE16DA"/>
    <w:rsid w:val="1CD711B1"/>
    <w:rsid w:val="1CFFD2D1"/>
    <w:rsid w:val="1D612B10"/>
    <w:rsid w:val="1D7DC7B4"/>
    <w:rsid w:val="1E9FF461"/>
    <w:rsid w:val="1F457532"/>
    <w:rsid w:val="1F799C8D"/>
    <w:rsid w:val="1F867884"/>
    <w:rsid w:val="209DE5C2"/>
    <w:rsid w:val="20D0C97E"/>
    <w:rsid w:val="20D553E7"/>
    <w:rsid w:val="23B05550"/>
    <w:rsid w:val="23CD4E08"/>
    <w:rsid w:val="23D5E488"/>
    <w:rsid w:val="23FE29DB"/>
    <w:rsid w:val="257FD189"/>
    <w:rsid w:val="25DE3F4A"/>
    <w:rsid w:val="2670DE39"/>
    <w:rsid w:val="2744BA89"/>
    <w:rsid w:val="275A682D"/>
    <w:rsid w:val="2846EF70"/>
    <w:rsid w:val="28F77D7C"/>
    <w:rsid w:val="29375CBA"/>
    <w:rsid w:val="2944973B"/>
    <w:rsid w:val="29DEFCF5"/>
    <w:rsid w:val="29E919A7"/>
    <w:rsid w:val="2A189E4E"/>
    <w:rsid w:val="2AD8D343"/>
    <w:rsid w:val="2B08909F"/>
    <w:rsid w:val="2B465C20"/>
    <w:rsid w:val="2B74EF7D"/>
    <w:rsid w:val="2C0BF483"/>
    <w:rsid w:val="2C5FD876"/>
    <w:rsid w:val="2CB4DC7D"/>
    <w:rsid w:val="2D24B5F2"/>
    <w:rsid w:val="2E493C39"/>
    <w:rsid w:val="2EE898E8"/>
    <w:rsid w:val="2F013228"/>
    <w:rsid w:val="2F4B1769"/>
    <w:rsid w:val="300CE6AB"/>
    <w:rsid w:val="302E8EBC"/>
    <w:rsid w:val="30A93EB0"/>
    <w:rsid w:val="30F1FDE0"/>
    <w:rsid w:val="3134DC97"/>
    <w:rsid w:val="3181A2FC"/>
    <w:rsid w:val="31B744DA"/>
    <w:rsid w:val="3352D0EC"/>
    <w:rsid w:val="34761750"/>
    <w:rsid w:val="34D0EB23"/>
    <w:rsid w:val="34FFB18D"/>
    <w:rsid w:val="3525CFA2"/>
    <w:rsid w:val="36235991"/>
    <w:rsid w:val="36EEC5F9"/>
    <w:rsid w:val="36FF6469"/>
    <w:rsid w:val="377AF076"/>
    <w:rsid w:val="37C0557A"/>
    <w:rsid w:val="37E050A0"/>
    <w:rsid w:val="380BCDD6"/>
    <w:rsid w:val="383172B5"/>
    <w:rsid w:val="385F1A04"/>
    <w:rsid w:val="386A87AC"/>
    <w:rsid w:val="392917A7"/>
    <w:rsid w:val="39CA60BC"/>
    <w:rsid w:val="39F26D5E"/>
    <w:rsid w:val="3A892D8E"/>
    <w:rsid w:val="3AF340D3"/>
    <w:rsid w:val="3B270D82"/>
    <w:rsid w:val="3B88E1D4"/>
    <w:rsid w:val="3B89E1E5"/>
    <w:rsid w:val="3BC19983"/>
    <w:rsid w:val="3C03A8C3"/>
    <w:rsid w:val="3CE4928C"/>
    <w:rsid w:val="3D9472ED"/>
    <w:rsid w:val="3DC26FF7"/>
    <w:rsid w:val="3E59F858"/>
    <w:rsid w:val="3EA0C940"/>
    <w:rsid w:val="3EA49151"/>
    <w:rsid w:val="3F146439"/>
    <w:rsid w:val="3F4F0FD0"/>
    <w:rsid w:val="3F6615FD"/>
    <w:rsid w:val="3F8E8FB0"/>
    <w:rsid w:val="40055B23"/>
    <w:rsid w:val="40105C08"/>
    <w:rsid w:val="40A882FB"/>
    <w:rsid w:val="40BA5A63"/>
    <w:rsid w:val="40C941D9"/>
    <w:rsid w:val="418DCFBC"/>
    <w:rsid w:val="419029EE"/>
    <w:rsid w:val="425E388F"/>
    <w:rsid w:val="43A2440B"/>
    <w:rsid w:val="44BD3225"/>
    <w:rsid w:val="455C6CF8"/>
    <w:rsid w:val="46AAE094"/>
    <w:rsid w:val="478CF426"/>
    <w:rsid w:val="4804F710"/>
    <w:rsid w:val="480F36BC"/>
    <w:rsid w:val="486324F7"/>
    <w:rsid w:val="48C1C4C6"/>
    <w:rsid w:val="48EA4522"/>
    <w:rsid w:val="48ED8E68"/>
    <w:rsid w:val="49CE14F5"/>
    <w:rsid w:val="49E2B857"/>
    <w:rsid w:val="4B6DF8CB"/>
    <w:rsid w:val="4B8377A1"/>
    <w:rsid w:val="4B86F8CB"/>
    <w:rsid w:val="4C1E9765"/>
    <w:rsid w:val="4C27E28B"/>
    <w:rsid w:val="4C6C082C"/>
    <w:rsid w:val="4C6D250F"/>
    <w:rsid w:val="4C84FCC5"/>
    <w:rsid w:val="4C8CA978"/>
    <w:rsid w:val="4C94690E"/>
    <w:rsid w:val="4CAD5BE9"/>
    <w:rsid w:val="4D3E1347"/>
    <w:rsid w:val="4D55CE89"/>
    <w:rsid w:val="4ED75457"/>
    <w:rsid w:val="4F5B7C40"/>
    <w:rsid w:val="4F95970E"/>
    <w:rsid w:val="5029E04F"/>
    <w:rsid w:val="5124454C"/>
    <w:rsid w:val="51705090"/>
    <w:rsid w:val="517D0248"/>
    <w:rsid w:val="5191A106"/>
    <w:rsid w:val="51C1FC27"/>
    <w:rsid w:val="5215E4F6"/>
    <w:rsid w:val="521AE627"/>
    <w:rsid w:val="5345D831"/>
    <w:rsid w:val="5347441E"/>
    <w:rsid w:val="53B6AB5E"/>
    <w:rsid w:val="53D600D0"/>
    <w:rsid w:val="53FC3BE9"/>
    <w:rsid w:val="54718145"/>
    <w:rsid w:val="54E36A3E"/>
    <w:rsid w:val="550F0E6A"/>
    <w:rsid w:val="56BB8354"/>
    <w:rsid w:val="56F39D5B"/>
    <w:rsid w:val="57E88E43"/>
    <w:rsid w:val="58A8DF0F"/>
    <w:rsid w:val="58DE38A4"/>
    <w:rsid w:val="58E0F93D"/>
    <w:rsid w:val="590AB1DE"/>
    <w:rsid w:val="594B2BEF"/>
    <w:rsid w:val="5ABE16F6"/>
    <w:rsid w:val="5BEC2DDC"/>
    <w:rsid w:val="5CDDBB56"/>
    <w:rsid w:val="5CF247BF"/>
    <w:rsid w:val="5D592976"/>
    <w:rsid w:val="5D61D231"/>
    <w:rsid w:val="5D6BF2A3"/>
    <w:rsid w:val="5DA3D371"/>
    <w:rsid w:val="5E0DD9A6"/>
    <w:rsid w:val="5F40A962"/>
    <w:rsid w:val="5F6B3D57"/>
    <w:rsid w:val="606FA7EA"/>
    <w:rsid w:val="60736C36"/>
    <w:rsid w:val="61D2CC56"/>
    <w:rsid w:val="61E86D7F"/>
    <w:rsid w:val="62A3A802"/>
    <w:rsid w:val="62AD3037"/>
    <w:rsid w:val="63022462"/>
    <w:rsid w:val="630BC2D4"/>
    <w:rsid w:val="6362A591"/>
    <w:rsid w:val="636E2285"/>
    <w:rsid w:val="641DF4A2"/>
    <w:rsid w:val="643A6B4E"/>
    <w:rsid w:val="65822CC4"/>
    <w:rsid w:val="66055E51"/>
    <w:rsid w:val="665BE0C1"/>
    <w:rsid w:val="66B16A7A"/>
    <w:rsid w:val="66BD9057"/>
    <w:rsid w:val="68E19592"/>
    <w:rsid w:val="69AD0D60"/>
    <w:rsid w:val="69DD0769"/>
    <w:rsid w:val="69E1C0F1"/>
    <w:rsid w:val="6A377562"/>
    <w:rsid w:val="6A6FD221"/>
    <w:rsid w:val="6BA30E6E"/>
    <w:rsid w:val="6CB3FF9A"/>
    <w:rsid w:val="6D35089D"/>
    <w:rsid w:val="6DCCA29B"/>
    <w:rsid w:val="6DF92D72"/>
    <w:rsid w:val="6EE24B80"/>
    <w:rsid w:val="6EF3644A"/>
    <w:rsid w:val="6FC43EE2"/>
    <w:rsid w:val="6FC5D87B"/>
    <w:rsid w:val="707B66CB"/>
    <w:rsid w:val="708DDE93"/>
    <w:rsid w:val="70E514E0"/>
    <w:rsid w:val="71464B3E"/>
    <w:rsid w:val="7160EABD"/>
    <w:rsid w:val="71D5294C"/>
    <w:rsid w:val="71E6701A"/>
    <w:rsid w:val="71F86640"/>
    <w:rsid w:val="7226DF0F"/>
    <w:rsid w:val="72408BA3"/>
    <w:rsid w:val="73225672"/>
    <w:rsid w:val="73526C45"/>
    <w:rsid w:val="738E880D"/>
    <w:rsid w:val="7470F23A"/>
    <w:rsid w:val="74C00CB8"/>
    <w:rsid w:val="75357BED"/>
    <w:rsid w:val="7551EB78"/>
    <w:rsid w:val="755DB6DE"/>
    <w:rsid w:val="765D740D"/>
    <w:rsid w:val="765F3AB1"/>
    <w:rsid w:val="766EE4CD"/>
    <w:rsid w:val="769202DD"/>
    <w:rsid w:val="76F19B0A"/>
    <w:rsid w:val="7735A2D9"/>
    <w:rsid w:val="779E0D63"/>
    <w:rsid w:val="78383191"/>
    <w:rsid w:val="784E0649"/>
    <w:rsid w:val="78871C3E"/>
    <w:rsid w:val="788A0D26"/>
    <w:rsid w:val="78AE791B"/>
    <w:rsid w:val="7929951A"/>
    <w:rsid w:val="79516293"/>
    <w:rsid w:val="7A546F62"/>
    <w:rsid w:val="7CB329BB"/>
    <w:rsid w:val="7CD3F471"/>
    <w:rsid w:val="7FBAA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6773A"/>
  <w15:chartTrackingRefBased/>
  <w15:docId w15:val="{6DA24D3A-2F97-5640-8A2E-A4EB96A1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024D4"/>
  </w:style>
  <w:style w:type="paragraph" w:styleId="Footer">
    <w:name w:val="footer"/>
    <w:basedOn w:val="Normal"/>
    <w:link w:val="Foot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024D4"/>
  </w:style>
  <w:style w:type="paragraph" w:styleId="NormalWeb">
    <w:name w:val="Normal (Web)"/>
    <w:basedOn w:val="Normal"/>
    <w:uiPriority w:val="99"/>
    <w:unhideWhenUsed/>
    <w:rsid w:val="003D66C1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table" w:styleId="TableGrid">
    <w:name w:val="Table Grid"/>
    <w:basedOn w:val="TableNormal"/>
    <w:uiPriority w:val="39"/>
    <w:rsid w:val="003D66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A53598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A53598"/>
  </w:style>
  <w:style w:type="character" w:styleId="eop" w:customStyle="1">
    <w:name w:val="eop"/>
    <w:basedOn w:val="DefaultParagraphFont"/>
    <w:rsid w:val="00A53598"/>
  </w:style>
  <w:style w:type="character" w:styleId="CommentReference">
    <w:name w:val="annotation reference"/>
    <w:basedOn w:val="DefaultParagraphFont"/>
    <w:uiPriority w:val="99"/>
    <w:semiHidden/>
    <w:unhideWhenUsed/>
    <w:rsid w:val="00FB2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30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B23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30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B230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29E919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image" Target="/media/image3.png" Id="rId109638492" /><Relationship Type="http://schemas.openxmlformats.org/officeDocument/2006/relationships/image" Target="/media/image4.png" Id="rId950266854" /><Relationship Type="http://schemas.openxmlformats.org/officeDocument/2006/relationships/image" Target="/media/image5.png" Id="rId102308133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15ffe8b6-7b2d-4c74-90ef-166579a4bb28">true</Yes_x002f_No>
    <TaxCatchAll xmlns="c9ffd991-107a-46c8-aba8-a1180e8da04e" xsi:nil="true"/>
    <lcf76f155ced4ddcb4097134ff3c332f xmlns="15ffe8b6-7b2d-4c74-90ef-166579a4bb2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4BB36563C7A40A51793D57025EA30" ma:contentTypeVersion="20" ma:contentTypeDescription="Create a new document." ma:contentTypeScope="" ma:versionID="a26ac5c80e9576d1f1378a0ad9cb8011">
  <xsd:schema xmlns:xsd="http://www.w3.org/2001/XMLSchema" xmlns:xs="http://www.w3.org/2001/XMLSchema" xmlns:p="http://schemas.microsoft.com/office/2006/metadata/properties" xmlns:ns2="15ffe8b6-7b2d-4c74-90ef-166579a4bb28" xmlns:ns3="c9ffd991-107a-46c8-aba8-a1180e8da04e" targetNamespace="http://schemas.microsoft.com/office/2006/metadata/properties" ma:root="true" ma:fieldsID="6beaedc0e33a0b20b4085b1562b0bd35" ns2:_="" ns3:_="">
    <xsd:import namespace="15ffe8b6-7b2d-4c74-90ef-166579a4bb28"/>
    <xsd:import namespace="c9ffd991-107a-46c8-aba8-a1180e8d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e8b6-7b2d-4c74-90ef-166579a4b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c67aa2-d9ec-4ef8-9403-a853df1cb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fd991-107a-46c8-aba8-a1180e8da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a4e12ad-2e58-497d-bec8-fd70f383647b}" ma:internalName="TaxCatchAll" ma:showField="CatchAllData" ma:web="c9ffd991-107a-46c8-aba8-a1180e8da0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6D88FD-1A34-41BF-9A9B-3778F54FE4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7CA6BF-1AE6-4AE5-A354-3131BB2F0DE2}">
  <ds:schemaRefs>
    <ds:schemaRef ds:uri="http://purl.org/dc/dcmitype/"/>
    <ds:schemaRef ds:uri="http://schemas.openxmlformats.org/package/2006/metadata/core-properties"/>
    <ds:schemaRef ds:uri="15ffe8b6-7b2d-4c74-90ef-166579a4bb28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c9ffd991-107a-46c8-aba8-a1180e8da04e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EAFAD1E-876C-47BC-9F0D-0E2E7D02E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fe8b6-7b2d-4c74-90ef-166579a4bb28"/>
    <ds:schemaRef ds:uri="c9ffd991-107a-46c8-aba8-a1180e8da0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 Hirst</dc:creator>
  <keywords/>
  <dc:description/>
  <lastModifiedBy>Jessica Tok</lastModifiedBy>
  <revision>23</revision>
  <lastPrinted>2024-01-15T02:11:00.0000000Z</lastPrinted>
  <dcterms:created xsi:type="dcterms:W3CDTF">2024-01-15T23:03:00.0000000Z</dcterms:created>
  <dcterms:modified xsi:type="dcterms:W3CDTF">2026-02-19T02:48:19.9935851Z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0x010100D3F4BB36563C7A40A51793D57025EA30</vt:lpwstr>
  </property>
  <property fmtid="{D5CDD505-2E9C-101B-9397-08002B2CF9AE}" pid="3" name="MediaServiceImageTags">
    <vt:lpwstr/>
  </property>
</Properties>
</file>